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D53E86" w14:textId="77777777" w:rsidR="005A1B48" w:rsidRPr="005A1B48" w:rsidRDefault="005A1B48" w:rsidP="005A1B48">
      <w:pPr>
        <w:spacing w:line="240" w:lineRule="auto"/>
        <w:rPr>
          <w:rFonts w:ascii="Times New Roman" w:eastAsia="Times New Roman" w:hAnsi="Times New Roman" w:cs="Times New Roman"/>
          <w:sz w:val="28"/>
          <w:szCs w:val="28"/>
          <w:lang w:val="en-CA"/>
        </w:rPr>
      </w:pPr>
      <w:r w:rsidRPr="005A1B48">
        <w:rPr>
          <w:rFonts w:ascii="Verdana" w:eastAsia="Times New Roman" w:hAnsi="Verdana" w:cs="Times New Roman"/>
          <w:b/>
          <w:bCs/>
          <w:color w:val="000000"/>
          <w:sz w:val="28"/>
          <w:szCs w:val="28"/>
          <w:lang w:val="en-CA"/>
        </w:rPr>
        <w:t>To</w:t>
      </w:r>
      <w:r w:rsidRPr="005A1B48">
        <w:rPr>
          <w:rFonts w:ascii="Verdana" w:eastAsia="Times New Roman" w:hAnsi="Verdana" w:cs="Times New Roman"/>
          <w:color w:val="000000"/>
          <w:sz w:val="28"/>
          <w:szCs w:val="28"/>
          <w:lang w:val="en-CA"/>
        </w:rPr>
        <w:t>: All ECORC Communities of Faith</w:t>
      </w:r>
    </w:p>
    <w:p w14:paraId="76CC5246" w14:textId="77777777" w:rsidR="005A1B48" w:rsidRPr="005A1B48" w:rsidRDefault="005A1B48" w:rsidP="005A1B48">
      <w:pPr>
        <w:spacing w:line="240" w:lineRule="auto"/>
        <w:rPr>
          <w:rFonts w:ascii="Times New Roman" w:eastAsia="Times New Roman" w:hAnsi="Times New Roman" w:cs="Times New Roman"/>
          <w:sz w:val="28"/>
          <w:szCs w:val="28"/>
          <w:lang w:val="en-CA"/>
        </w:rPr>
      </w:pPr>
    </w:p>
    <w:p w14:paraId="177D3F18" w14:textId="77777777" w:rsidR="005A1B48" w:rsidRPr="005A1B48" w:rsidRDefault="005A1B48" w:rsidP="005A1B48">
      <w:pPr>
        <w:spacing w:line="240" w:lineRule="auto"/>
        <w:jc w:val="center"/>
        <w:rPr>
          <w:rFonts w:ascii="Times New Roman" w:eastAsia="Times New Roman" w:hAnsi="Times New Roman" w:cs="Times New Roman"/>
          <w:smallCaps/>
          <w:sz w:val="28"/>
          <w:szCs w:val="28"/>
          <w:lang w:val="en-CA"/>
        </w:rPr>
      </w:pPr>
      <w:r w:rsidRPr="005A1B48">
        <w:rPr>
          <w:rFonts w:ascii="Verdana" w:eastAsia="Times New Roman" w:hAnsi="Verdana" w:cs="Times New Roman"/>
          <w:b/>
          <w:bCs/>
          <w:smallCaps/>
          <w:color w:val="000000"/>
          <w:sz w:val="28"/>
          <w:szCs w:val="28"/>
          <w:u w:val="single"/>
          <w:lang w:val="en-CA"/>
        </w:rPr>
        <w:t>Invitation to Risk Assessment</w:t>
      </w:r>
    </w:p>
    <w:p w14:paraId="3AEA3258" w14:textId="77777777" w:rsidR="005A1B48" w:rsidRPr="005A1B48" w:rsidRDefault="005A1B48" w:rsidP="005A1B48">
      <w:pPr>
        <w:spacing w:line="240" w:lineRule="auto"/>
        <w:rPr>
          <w:rFonts w:ascii="Times New Roman" w:eastAsia="Times New Roman" w:hAnsi="Times New Roman" w:cs="Times New Roman"/>
          <w:sz w:val="28"/>
          <w:szCs w:val="28"/>
          <w:lang w:val="en-CA"/>
        </w:rPr>
      </w:pPr>
    </w:p>
    <w:p w14:paraId="459A1D67" w14:textId="6FC485CF" w:rsidR="005A1B48" w:rsidRPr="005A1B48" w:rsidRDefault="005A1B48" w:rsidP="005A1B48">
      <w:pPr>
        <w:spacing w:line="240" w:lineRule="auto"/>
        <w:rPr>
          <w:rFonts w:ascii="Times New Roman" w:eastAsia="Times New Roman" w:hAnsi="Times New Roman" w:cs="Times New Roman"/>
          <w:sz w:val="28"/>
          <w:szCs w:val="28"/>
          <w:lang w:val="en-CA"/>
        </w:rPr>
      </w:pPr>
      <w:r w:rsidRPr="005A1B48">
        <w:rPr>
          <w:rFonts w:ascii="Verdana" w:eastAsia="Times New Roman" w:hAnsi="Verdana" w:cs="Times New Roman"/>
          <w:color w:val="000000"/>
          <w:sz w:val="28"/>
          <w:szCs w:val="28"/>
          <w:lang w:val="en-CA"/>
        </w:rPr>
        <w:t>As of Friday, June 12, 2020, much of the ECORC will be in Phase 2 of the COVID-19 reopening.</w:t>
      </w:r>
      <w:r w:rsidR="00415B4C">
        <w:rPr>
          <w:rFonts w:ascii="Verdana" w:eastAsia="Times New Roman" w:hAnsi="Verdana" w:cs="Times New Roman"/>
          <w:color w:val="000000"/>
          <w:sz w:val="28"/>
          <w:szCs w:val="28"/>
          <w:lang w:val="en-CA"/>
        </w:rPr>
        <w:t xml:space="preserve"> </w:t>
      </w:r>
      <w:r w:rsidRPr="005A1B48">
        <w:rPr>
          <w:rFonts w:ascii="Verdana" w:eastAsia="Times New Roman" w:hAnsi="Verdana" w:cs="Times New Roman"/>
          <w:color w:val="000000"/>
          <w:sz w:val="28"/>
          <w:szCs w:val="28"/>
          <w:lang w:val="en-CA"/>
        </w:rPr>
        <w:t>Simultaneously, the Province of Ontario has allowed in-person religious gatherings to resume.</w:t>
      </w:r>
      <w:r w:rsidR="00415B4C">
        <w:rPr>
          <w:rFonts w:ascii="Verdana" w:eastAsia="Times New Roman" w:hAnsi="Verdana" w:cs="Times New Roman"/>
          <w:color w:val="000000"/>
          <w:sz w:val="28"/>
          <w:szCs w:val="28"/>
          <w:lang w:val="en-CA"/>
        </w:rPr>
        <w:t xml:space="preserve"> </w:t>
      </w:r>
      <w:r w:rsidRPr="005A1B48">
        <w:rPr>
          <w:rFonts w:ascii="Verdana" w:eastAsia="Times New Roman" w:hAnsi="Verdana" w:cs="Times New Roman"/>
          <w:color w:val="000000"/>
          <w:sz w:val="28"/>
          <w:szCs w:val="28"/>
          <w:lang w:val="en-CA"/>
        </w:rPr>
        <w:t xml:space="preserve">Many jumped at the announcement, believing the only requirement was a reduced seating capacity. This is </w:t>
      </w:r>
      <w:r w:rsidRPr="005A1B48">
        <w:rPr>
          <w:rFonts w:ascii="Verdana" w:eastAsia="Times New Roman" w:hAnsi="Verdana" w:cs="Times New Roman"/>
          <w:b/>
          <w:bCs/>
          <w:color w:val="000000"/>
          <w:sz w:val="28"/>
          <w:szCs w:val="28"/>
          <w:lang w:val="en-CA"/>
        </w:rPr>
        <w:t>NOT</w:t>
      </w:r>
      <w:r w:rsidRPr="005A1B48">
        <w:rPr>
          <w:rFonts w:ascii="Verdana" w:eastAsia="Times New Roman" w:hAnsi="Verdana" w:cs="Times New Roman"/>
          <w:color w:val="000000"/>
          <w:sz w:val="28"/>
          <w:szCs w:val="28"/>
          <w:lang w:val="en-CA"/>
        </w:rPr>
        <w:t xml:space="preserve"> the case. </w:t>
      </w:r>
    </w:p>
    <w:p w14:paraId="4466E48A" w14:textId="77777777" w:rsidR="005A1B48" w:rsidRPr="005A1B48" w:rsidRDefault="005A1B48" w:rsidP="005A1B48">
      <w:pPr>
        <w:spacing w:line="240" w:lineRule="auto"/>
        <w:rPr>
          <w:rFonts w:ascii="Times New Roman" w:eastAsia="Times New Roman" w:hAnsi="Times New Roman" w:cs="Times New Roman"/>
          <w:sz w:val="28"/>
          <w:szCs w:val="28"/>
          <w:lang w:val="en-CA"/>
        </w:rPr>
      </w:pPr>
    </w:p>
    <w:p w14:paraId="3A5A6018" w14:textId="77777777" w:rsidR="005A1B48" w:rsidRPr="005A1B48" w:rsidRDefault="005A1B48" w:rsidP="005A1B48">
      <w:pPr>
        <w:spacing w:line="240" w:lineRule="auto"/>
        <w:rPr>
          <w:rFonts w:ascii="Times New Roman" w:eastAsia="Times New Roman" w:hAnsi="Times New Roman" w:cs="Times New Roman"/>
          <w:sz w:val="28"/>
          <w:szCs w:val="28"/>
          <w:lang w:val="en-CA"/>
        </w:rPr>
      </w:pPr>
      <w:r w:rsidRPr="005A1B48">
        <w:rPr>
          <w:rFonts w:ascii="Verdana" w:eastAsia="Times New Roman" w:hAnsi="Verdana" w:cs="Times New Roman"/>
          <w:color w:val="000000"/>
          <w:sz w:val="28"/>
          <w:szCs w:val="28"/>
          <w:lang w:val="en-CA"/>
        </w:rPr>
        <w:t>The Province of Ontario has issued guidance documents that will govern the return to in-person worship as well as documents respecting offices and general workplace requirements. The documents represent the minimum legal standards which communities of faith much follow. Communities of faith will be held legally responsible for following these standards, and the failure to follow them may result in fines and other penalties. </w:t>
      </w:r>
    </w:p>
    <w:p w14:paraId="38254A04" w14:textId="77777777" w:rsidR="005A1B48" w:rsidRPr="005A1B48" w:rsidRDefault="005A1B48" w:rsidP="005A1B48">
      <w:pPr>
        <w:spacing w:line="240" w:lineRule="auto"/>
        <w:rPr>
          <w:rFonts w:ascii="Times New Roman" w:eastAsia="Times New Roman" w:hAnsi="Times New Roman" w:cs="Times New Roman"/>
          <w:sz w:val="28"/>
          <w:szCs w:val="28"/>
          <w:lang w:val="en-CA"/>
        </w:rPr>
      </w:pPr>
    </w:p>
    <w:p w14:paraId="0995585E" w14:textId="77777777" w:rsidR="005A1B48" w:rsidRPr="005A1B48" w:rsidRDefault="005A1B48" w:rsidP="005A1B48">
      <w:pPr>
        <w:spacing w:line="240" w:lineRule="auto"/>
        <w:rPr>
          <w:rFonts w:ascii="Times New Roman" w:eastAsia="Times New Roman" w:hAnsi="Times New Roman" w:cs="Times New Roman"/>
          <w:sz w:val="28"/>
          <w:szCs w:val="28"/>
          <w:lang w:val="en-CA"/>
        </w:rPr>
      </w:pPr>
      <w:r w:rsidRPr="005A1B48">
        <w:rPr>
          <w:rFonts w:ascii="Verdana" w:eastAsia="Times New Roman" w:hAnsi="Verdana" w:cs="Times New Roman"/>
          <w:color w:val="000000"/>
          <w:sz w:val="28"/>
          <w:szCs w:val="28"/>
          <w:lang w:val="en-CA"/>
        </w:rPr>
        <w:t>Once these restrictions are taken, communities of faith are likely to find that their ability to accommodate worshippers in-person will be lower than the 30% maximum.</w:t>
      </w:r>
    </w:p>
    <w:p w14:paraId="416BCA9E" w14:textId="77777777" w:rsidR="005A1B48" w:rsidRPr="005A1B48" w:rsidRDefault="005A1B48" w:rsidP="005A1B48">
      <w:pPr>
        <w:spacing w:line="240" w:lineRule="auto"/>
        <w:rPr>
          <w:rFonts w:ascii="Times New Roman" w:eastAsia="Times New Roman" w:hAnsi="Times New Roman" w:cs="Times New Roman"/>
          <w:sz w:val="28"/>
          <w:szCs w:val="28"/>
          <w:lang w:val="en-CA"/>
        </w:rPr>
      </w:pPr>
    </w:p>
    <w:p w14:paraId="5F48D947" w14:textId="298BF5FC" w:rsidR="005A1B48" w:rsidRPr="005A1B48" w:rsidRDefault="005A1B48" w:rsidP="005A1B48">
      <w:pPr>
        <w:spacing w:line="240" w:lineRule="auto"/>
        <w:rPr>
          <w:rFonts w:ascii="Times New Roman" w:eastAsia="Times New Roman" w:hAnsi="Times New Roman" w:cs="Times New Roman"/>
          <w:sz w:val="28"/>
          <w:szCs w:val="28"/>
          <w:lang w:val="en-CA"/>
        </w:rPr>
      </w:pPr>
      <w:r w:rsidRPr="005A1B48">
        <w:rPr>
          <w:rFonts w:ascii="Verdana" w:eastAsia="Times New Roman" w:hAnsi="Verdana" w:cs="Times New Roman"/>
          <w:color w:val="000000"/>
          <w:sz w:val="28"/>
          <w:szCs w:val="28"/>
          <w:lang w:val="en-CA"/>
        </w:rPr>
        <w:t>We strongly encourage you not to resume in-person worship until you have adequately worked through the risk assessment.</w:t>
      </w:r>
      <w:r w:rsidR="00415B4C">
        <w:rPr>
          <w:rFonts w:ascii="Verdana" w:eastAsia="Times New Roman" w:hAnsi="Verdana" w:cs="Times New Roman"/>
          <w:color w:val="000000"/>
          <w:sz w:val="28"/>
          <w:szCs w:val="28"/>
          <w:lang w:val="en-CA"/>
        </w:rPr>
        <w:t xml:space="preserve"> </w:t>
      </w:r>
      <w:r w:rsidRPr="005A1B48">
        <w:rPr>
          <w:rFonts w:ascii="Verdana" w:eastAsia="Times New Roman" w:hAnsi="Verdana" w:cs="Times New Roman"/>
          <w:color w:val="000000"/>
          <w:sz w:val="28"/>
          <w:szCs w:val="28"/>
          <w:lang w:val="en-CA"/>
        </w:rPr>
        <w:t>Remember, should you have an outbreak, members of your community of faith could become very ill or die. In case of an outbreak, your actions will face media scrutiny. Failure to have adequately assessed the risk</w:t>
      </w:r>
      <w:r w:rsidR="00415B4C">
        <w:rPr>
          <w:rFonts w:ascii="Verdana" w:eastAsia="Times New Roman" w:hAnsi="Verdana" w:cs="Times New Roman"/>
          <w:color w:val="000000"/>
          <w:sz w:val="28"/>
          <w:szCs w:val="28"/>
          <w:lang w:val="en-CA"/>
        </w:rPr>
        <w:t xml:space="preserve"> and created a plan</w:t>
      </w:r>
      <w:r w:rsidRPr="005A1B48">
        <w:rPr>
          <w:rFonts w:ascii="Verdana" w:eastAsia="Times New Roman" w:hAnsi="Verdana" w:cs="Times New Roman"/>
          <w:color w:val="000000"/>
          <w:sz w:val="28"/>
          <w:szCs w:val="28"/>
          <w:lang w:val="en-CA"/>
        </w:rPr>
        <w:t xml:space="preserve"> may open you to legal liability</w:t>
      </w:r>
      <w:r w:rsidRPr="00C67FFA">
        <w:rPr>
          <w:rFonts w:ascii="Verdana" w:eastAsia="Times New Roman" w:hAnsi="Verdana" w:cs="Times New Roman"/>
          <w:color w:val="000000"/>
          <w:sz w:val="28"/>
          <w:szCs w:val="28"/>
          <w:lang w:val="en-CA"/>
        </w:rPr>
        <w:t xml:space="preserve"> and void your insurance coverage.</w:t>
      </w:r>
    </w:p>
    <w:p w14:paraId="08C45662" w14:textId="77777777" w:rsidR="005A1B48" w:rsidRPr="005A1B48" w:rsidRDefault="005A1B48" w:rsidP="005A1B48">
      <w:pPr>
        <w:spacing w:after="240" w:line="240" w:lineRule="auto"/>
        <w:rPr>
          <w:rFonts w:ascii="Times New Roman" w:eastAsia="Times New Roman" w:hAnsi="Times New Roman" w:cs="Times New Roman"/>
          <w:sz w:val="28"/>
          <w:szCs w:val="28"/>
          <w:lang w:val="en-CA"/>
        </w:rPr>
      </w:pPr>
    </w:p>
    <w:p w14:paraId="0399B69B" w14:textId="4017320B" w:rsidR="005A1B48" w:rsidRPr="005A1B48" w:rsidRDefault="005A1B48" w:rsidP="005A1B48">
      <w:pPr>
        <w:spacing w:before="240" w:after="240" w:line="240" w:lineRule="auto"/>
        <w:rPr>
          <w:rFonts w:ascii="Times New Roman" w:eastAsia="Times New Roman" w:hAnsi="Times New Roman" w:cs="Times New Roman"/>
          <w:sz w:val="28"/>
          <w:szCs w:val="28"/>
          <w:lang w:val="en-CA"/>
        </w:rPr>
      </w:pPr>
      <w:r w:rsidRPr="005A1B48">
        <w:rPr>
          <w:rFonts w:ascii="Verdana" w:eastAsia="Times New Roman" w:hAnsi="Verdana" w:cs="Times New Roman"/>
          <w:b/>
          <w:bCs/>
          <w:smallCaps/>
          <w:color w:val="000000"/>
          <w:sz w:val="28"/>
          <w:szCs w:val="28"/>
          <w:u w:val="single"/>
          <w:lang w:val="en-CA"/>
        </w:rPr>
        <w:t xml:space="preserve">Questions to </w:t>
      </w:r>
      <w:r w:rsidR="00C67FFA" w:rsidRPr="00C67FFA">
        <w:rPr>
          <w:rFonts w:ascii="Verdana" w:eastAsia="Times New Roman" w:hAnsi="Verdana" w:cs="Times New Roman"/>
          <w:b/>
          <w:bCs/>
          <w:smallCaps/>
          <w:color w:val="000000"/>
          <w:sz w:val="28"/>
          <w:szCs w:val="28"/>
          <w:u w:val="single"/>
          <w:lang w:val="en-CA"/>
        </w:rPr>
        <w:t>Ask</w:t>
      </w:r>
      <w:r w:rsidRPr="005A1B48">
        <w:rPr>
          <w:rFonts w:ascii="Verdana" w:eastAsia="Times New Roman" w:hAnsi="Verdana" w:cs="Times New Roman"/>
          <w:color w:val="000000"/>
          <w:sz w:val="28"/>
          <w:szCs w:val="28"/>
          <w:lang w:val="en-CA"/>
        </w:rPr>
        <w:t>:</w:t>
      </w:r>
    </w:p>
    <w:p w14:paraId="3AFF12FA" w14:textId="77777777" w:rsidR="005A1B48" w:rsidRPr="005A1B48" w:rsidRDefault="005A1B48" w:rsidP="005A1B48">
      <w:pPr>
        <w:numPr>
          <w:ilvl w:val="0"/>
          <w:numId w:val="6"/>
        </w:numPr>
        <w:spacing w:before="240" w:line="240" w:lineRule="auto"/>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What are the values and principles that inform our decision to restart in-person ministries?</w:t>
      </w:r>
    </w:p>
    <w:p w14:paraId="6687E346" w14:textId="77777777" w:rsidR="005A1B48" w:rsidRPr="005A1B48" w:rsidRDefault="005A1B48" w:rsidP="005A1B48">
      <w:pPr>
        <w:numPr>
          <w:ilvl w:val="0"/>
          <w:numId w:val="6"/>
        </w:numPr>
        <w:spacing w:line="240" w:lineRule="auto"/>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What is the need to which we are trying to respond, by opening in-person ministries?</w:t>
      </w:r>
    </w:p>
    <w:p w14:paraId="0626E833" w14:textId="77777777" w:rsidR="005A1B48" w:rsidRPr="005A1B48" w:rsidRDefault="005A1B48" w:rsidP="005A1B48">
      <w:pPr>
        <w:numPr>
          <w:ilvl w:val="1"/>
          <w:numId w:val="6"/>
        </w:numPr>
        <w:spacing w:line="240" w:lineRule="auto"/>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lastRenderedPageBreak/>
        <w:t>In what ways are we still “open” even though the building is closed? </w:t>
      </w:r>
    </w:p>
    <w:p w14:paraId="1DA691FE" w14:textId="77777777" w:rsidR="005A1B48" w:rsidRPr="005A1B48" w:rsidRDefault="005A1B48" w:rsidP="005A1B48">
      <w:pPr>
        <w:numPr>
          <w:ilvl w:val="1"/>
          <w:numId w:val="6"/>
        </w:numPr>
        <w:spacing w:line="240" w:lineRule="auto"/>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In what ways are we still feeling “closed”?</w:t>
      </w:r>
    </w:p>
    <w:p w14:paraId="1A3B9039" w14:textId="77777777" w:rsidR="005A1B48" w:rsidRPr="005A1B48" w:rsidRDefault="005A1B48" w:rsidP="005A1B48">
      <w:pPr>
        <w:numPr>
          <w:ilvl w:val="1"/>
          <w:numId w:val="6"/>
        </w:numPr>
        <w:spacing w:line="240" w:lineRule="auto"/>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Are there reasons we should postpone reopening in-person ministries?</w:t>
      </w:r>
    </w:p>
    <w:p w14:paraId="7A18911A" w14:textId="77777777" w:rsidR="005A1B48" w:rsidRPr="005A1B48" w:rsidRDefault="005A1B48" w:rsidP="005A1B48">
      <w:pPr>
        <w:numPr>
          <w:ilvl w:val="1"/>
          <w:numId w:val="6"/>
        </w:numPr>
        <w:spacing w:line="240" w:lineRule="auto"/>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What about in-person events that are limited to 10 people (e.g. AA meetings)?</w:t>
      </w:r>
    </w:p>
    <w:p w14:paraId="1B838DB4" w14:textId="77777777" w:rsidR="005A1B48" w:rsidRPr="005A1B48" w:rsidRDefault="005A1B48" w:rsidP="005A1B48">
      <w:pPr>
        <w:numPr>
          <w:ilvl w:val="0"/>
          <w:numId w:val="6"/>
        </w:numPr>
        <w:spacing w:after="240" w:line="240" w:lineRule="auto"/>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Do we have the resources (financial, human, etc.) to adequately manage the risks?</w:t>
      </w:r>
    </w:p>
    <w:p w14:paraId="20E00497" w14:textId="77777777" w:rsidR="005A1B48" w:rsidRPr="005A1B48" w:rsidRDefault="005A1B48" w:rsidP="005A1B48">
      <w:pPr>
        <w:spacing w:line="240" w:lineRule="auto"/>
        <w:rPr>
          <w:rFonts w:ascii="Times New Roman" w:eastAsia="Times New Roman" w:hAnsi="Times New Roman" w:cs="Times New Roman"/>
          <w:sz w:val="28"/>
          <w:szCs w:val="28"/>
          <w:lang w:val="en-CA"/>
        </w:rPr>
      </w:pPr>
    </w:p>
    <w:p w14:paraId="481DF32B" w14:textId="5435A978" w:rsidR="005A1B48" w:rsidRPr="00C67FFA" w:rsidRDefault="005A1B48" w:rsidP="005A1B48">
      <w:pPr>
        <w:spacing w:before="240" w:after="240" w:line="240" w:lineRule="auto"/>
        <w:rPr>
          <w:rFonts w:ascii="Times New Roman" w:eastAsia="Times New Roman" w:hAnsi="Times New Roman" w:cs="Times New Roman"/>
          <w:sz w:val="28"/>
          <w:szCs w:val="28"/>
          <w:lang w:val="en-CA"/>
        </w:rPr>
      </w:pPr>
      <w:r w:rsidRPr="005A1B48">
        <w:rPr>
          <w:rFonts w:ascii="Verdana" w:eastAsia="Times New Roman" w:hAnsi="Verdana" w:cs="Times New Roman"/>
          <w:color w:val="000000"/>
          <w:sz w:val="28"/>
          <w:szCs w:val="28"/>
          <w:lang w:val="en-CA"/>
        </w:rPr>
        <w:t xml:space="preserve">Prior to hosting </w:t>
      </w:r>
      <w:r w:rsidRPr="00C67FFA">
        <w:rPr>
          <w:rFonts w:ascii="Verdana" w:eastAsia="Times New Roman" w:hAnsi="Verdana" w:cs="Times New Roman"/>
          <w:color w:val="000000"/>
          <w:sz w:val="28"/>
          <w:szCs w:val="28"/>
          <w:lang w:val="en-CA"/>
        </w:rPr>
        <w:t>in-person worship services, the</w:t>
      </w:r>
      <w:r w:rsidRPr="005A1B48">
        <w:rPr>
          <w:rFonts w:ascii="Verdana" w:eastAsia="Times New Roman" w:hAnsi="Verdana" w:cs="Times New Roman"/>
          <w:color w:val="000000"/>
          <w:sz w:val="28"/>
          <w:szCs w:val="28"/>
          <w:lang w:val="en-CA"/>
        </w:rPr>
        <w:t xml:space="preserve"> </w:t>
      </w:r>
      <w:r w:rsidRPr="00C67FFA">
        <w:rPr>
          <w:rFonts w:ascii="Verdana" w:eastAsia="Times New Roman" w:hAnsi="Verdana" w:cs="Times New Roman"/>
          <w:color w:val="000000"/>
          <w:sz w:val="28"/>
          <w:szCs w:val="28"/>
          <w:lang w:val="en-CA"/>
        </w:rPr>
        <w:t>governing bodies</w:t>
      </w:r>
      <w:r w:rsidRPr="005A1B48">
        <w:rPr>
          <w:rFonts w:ascii="Verdana" w:eastAsia="Times New Roman" w:hAnsi="Verdana" w:cs="Times New Roman"/>
          <w:color w:val="000000"/>
          <w:sz w:val="28"/>
          <w:szCs w:val="28"/>
          <w:lang w:val="en-CA"/>
        </w:rPr>
        <w:t xml:space="preserve"> </w:t>
      </w:r>
      <w:r w:rsidRPr="00C67FFA">
        <w:rPr>
          <w:rFonts w:ascii="Verdana" w:eastAsia="Times New Roman" w:hAnsi="Verdana" w:cs="Times New Roman"/>
          <w:color w:val="000000"/>
          <w:sz w:val="28"/>
          <w:szCs w:val="28"/>
          <w:lang w:val="en-CA"/>
        </w:rPr>
        <w:t xml:space="preserve">of communities of faith </w:t>
      </w:r>
      <w:r w:rsidRPr="005A1B48">
        <w:rPr>
          <w:rFonts w:ascii="Verdana" w:eastAsia="Times New Roman" w:hAnsi="Verdana" w:cs="Times New Roman"/>
          <w:color w:val="000000"/>
          <w:sz w:val="28"/>
          <w:szCs w:val="28"/>
          <w:lang w:val="en-CA"/>
        </w:rPr>
        <w:t>must approve plans to ensure:</w:t>
      </w:r>
    </w:p>
    <w:p w14:paraId="22822E12" w14:textId="77777777" w:rsidR="005A1B48" w:rsidRPr="005A1B48" w:rsidRDefault="005A1B48" w:rsidP="005A1B48">
      <w:pPr>
        <w:spacing w:before="240" w:after="240" w:line="240" w:lineRule="auto"/>
        <w:ind w:left="720"/>
        <w:rPr>
          <w:rFonts w:ascii="Times New Roman" w:eastAsia="Times New Roman" w:hAnsi="Times New Roman" w:cs="Times New Roman"/>
          <w:sz w:val="28"/>
          <w:szCs w:val="28"/>
          <w:lang w:val="en-CA"/>
        </w:rPr>
      </w:pPr>
      <w:r w:rsidRPr="005A1B48">
        <w:rPr>
          <w:rFonts w:ascii="Verdana" w:eastAsia="Times New Roman" w:hAnsi="Verdana" w:cs="Times New Roman"/>
          <w:color w:val="000000"/>
          <w:sz w:val="28"/>
          <w:szCs w:val="28"/>
          <w:lang w:val="en-CA"/>
        </w:rPr>
        <w:t>• Clergy</w:t>
      </w:r>
      <w:r w:rsidRPr="00C67FFA">
        <w:rPr>
          <w:rFonts w:ascii="Verdana" w:eastAsia="Times New Roman" w:hAnsi="Verdana" w:cs="Times New Roman"/>
          <w:color w:val="000000"/>
          <w:sz w:val="28"/>
          <w:szCs w:val="28"/>
          <w:lang w:val="en-CA"/>
        </w:rPr>
        <w:t>, staff</w:t>
      </w:r>
      <w:r w:rsidRPr="005A1B48">
        <w:rPr>
          <w:rFonts w:ascii="Verdana" w:eastAsia="Times New Roman" w:hAnsi="Verdana" w:cs="Times New Roman"/>
          <w:color w:val="000000"/>
          <w:sz w:val="28"/>
          <w:szCs w:val="28"/>
          <w:lang w:val="en-CA"/>
        </w:rPr>
        <w:t xml:space="preserve"> and </w:t>
      </w:r>
      <w:r w:rsidRPr="00C67FFA">
        <w:rPr>
          <w:rFonts w:ascii="Verdana" w:eastAsia="Times New Roman" w:hAnsi="Verdana" w:cs="Times New Roman"/>
          <w:color w:val="000000"/>
          <w:sz w:val="28"/>
          <w:szCs w:val="28"/>
          <w:lang w:val="en-CA"/>
        </w:rPr>
        <w:t>c</w:t>
      </w:r>
      <w:r w:rsidRPr="005A1B48">
        <w:rPr>
          <w:rFonts w:ascii="Verdana" w:eastAsia="Times New Roman" w:hAnsi="Verdana" w:cs="Times New Roman"/>
          <w:color w:val="000000"/>
          <w:sz w:val="28"/>
          <w:szCs w:val="28"/>
          <w:lang w:val="en-CA"/>
        </w:rPr>
        <w:t>ongregational safety</w:t>
      </w:r>
    </w:p>
    <w:p w14:paraId="772E2D78" w14:textId="77777777" w:rsidR="005A1B48" w:rsidRPr="005A1B48" w:rsidRDefault="005A1B48" w:rsidP="005A1B48">
      <w:pPr>
        <w:spacing w:before="240" w:after="240" w:line="240" w:lineRule="auto"/>
        <w:ind w:left="720"/>
        <w:rPr>
          <w:rFonts w:ascii="Times New Roman" w:eastAsia="Times New Roman" w:hAnsi="Times New Roman" w:cs="Times New Roman"/>
          <w:sz w:val="28"/>
          <w:szCs w:val="28"/>
          <w:lang w:val="en-CA"/>
        </w:rPr>
      </w:pPr>
      <w:r w:rsidRPr="005A1B48">
        <w:rPr>
          <w:rFonts w:ascii="Verdana" w:eastAsia="Times New Roman" w:hAnsi="Verdana" w:cs="Times New Roman"/>
          <w:color w:val="000000"/>
          <w:sz w:val="28"/>
          <w:szCs w:val="28"/>
          <w:lang w:val="en-CA"/>
        </w:rPr>
        <w:t>• Compliance with</w:t>
      </w:r>
      <w:r w:rsidRPr="00C67FFA">
        <w:rPr>
          <w:rFonts w:ascii="Verdana" w:eastAsia="Times New Roman" w:hAnsi="Verdana" w:cs="Times New Roman"/>
          <w:color w:val="000000"/>
          <w:sz w:val="28"/>
          <w:szCs w:val="28"/>
          <w:lang w:val="en-CA"/>
        </w:rPr>
        <w:t xml:space="preserve"> all</w:t>
      </w:r>
      <w:r w:rsidRPr="005A1B48">
        <w:rPr>
          <w:rFonts w:ascii="Verdana" w:eastAsia="Times New Roman" w:hAnsi="Verdana" w:cs="Times New Roman"/>
          <w:color w:val="000000"/>
          <w:sz w:val="28"/>
          <w:szCs w:val="28"/>
          <w:lang w:val="en-CA"/>
        </w:rPr>
        <w:t xml:space="preserve"> Public Health </w:t>
      </w:r>
      <w:r w:rsidRPr="00C67FFA">
        <w:rPr>
          <w:rFonts w:ascii="Verdana" w:eastAsia="Times New Roman" w:hAnsi="Verdana" w:cs="Times New Roman"/>
          <w:color w:val="000000"/>
          <w:sz w:val="28"/>
          <w:szCs w:val="28"/>
          <w:lang w:val="en-CA"/>
        </w:rPr>
        <w:t>d</w:t>
      </w:r>
      <w:r w:rsidRPr="005A1B48">
        <w:rPr>
          <w:rFonts w:ascii="Verdana" w:eastAsia="Times New Roman" w:hAnsi="Verdana" w:cs="Times New Roman"/>
          <w:color w:val="000000"/>
          <w:sz w:val="28"/>
          <w:szCs w:val="28"/>
          <w:lang w:val="en-CA"/>
        </w:rPr>
        <w:t>irectives</w:t>
      </w:r>
    </w:p>
    <w:p w14:paraId="419358FE" w14:textId="78D1C081" w:rsidR="005A1B48" w:rsidRPr="005A1B48" w:rsidRDefault="005A1B48" w:rsidP="005A1B48">
      <w:pPr>
        <w:spacing w:before="240" w:after="240" w:line="240" w:lineRule="auto"/>
        <w:ind w:left="720"/>
        <w:rPr>
          <w:rFonts w:ascii="Times New Roman" w:eastAsia="Times New Roman" w:hAnsi="Times New Roman" w:cs="Times New Roman"/>
          <w:sz w:val="28"/>
          <w:szCs w:val="28"/>
          <w:lang w:val="en-CA"/>
        </w:rPr>
      </w:pPr>
      <w:r w:rsidRPr="005A1B48">
        <w:rPr>
          <w:rFonts w:ascii="Verdana" w:eastAsia="Times New Roman" w:hAnsi="Verdana" w:cs="Times New Roman"/>
          <w:color w:val="000000"/>
          <w:sz w:val="28"/>
          <w:szCs w:val="28"/>
          <w:lang w:val="en-CA"/>
        </w:rPr>
        <w:t>• Accessibility</w:t>
      </w:r>
      <w:r w:rsidR="00E11C7E" w:rsidRPr="00C67FFA">
        <w:rPr>
          <w:rFonts w:ascii="Verdana" w:eastAsia="Times New Roman" w:hAnsi="Verdana" w:cs="Times New Roman"/>
          <w:color w:val="000000"/>
          <w:sz w:val="28"/>
          <w:szCs w:val="28"/>
          <w:lang w:val="en-CA"/>
        </w:rPr>
        <w:t xml:space="preserve"> </w:t>
      </w:r>
      <w:r w:rsidR="00415B4C">
        <w:rPr>
          <w:rFonts w:ascii="Verdana" w:eastAsia="Times New Roman" w:hAnsi="Verdana" w:cs="Times New Roman"/>
          <w:color w:val="000000"/>
          <w:sz w:val="28"/>
          <w:szCs w:val="28"/>
          <w:lang w:val="en-CA"/>
        </w:rPr>
        <w:t>and equality</w:t>
      </w:r>
    </w:p>
    <w:p w14:paraId="3C018CC5" w14:textId="77777777" w:rsidR="005A1B48" w:rsidRPr="005A1B48" w:rsidRDefault="005A1B48" w:rsidP="005A1B48">
      <w:pPr>
        <w:spacing w:line="240" w:lineRule="auto"/>
        <w:rPr>
          <w:rFonts w:ascii="Times New Roman" w:eastAsia="Times New Roman" w:hAnsi="Times New Roman" w:cs="Times New Roman"/>
          <w:sz w:val="28"/>
          <w:szCs w:val="28"/>
          <w:lang w:val="en-CA"/>
        </w:rPr>
      </w:pPr>
    </w:p>
    <w:p w14:paraId="40069A41" w14:textId="15937DC3" w:rsidR="005A1B48" w:rsidRPr="005A1B48" w:rsidRDefault="00E11C7E" w:rsidP="005A1B48">
      <w:pPr>
        <w:spacing w:before="240" w:after="240" w:line="240" w:lineRule="auto"/>
        <w:rPr>
          <w:rFonts w:ascii="Times New Roman" w:eastAsia="Times New Roman" w:hAnsi="Times New Roman" w:cs="Times New Roman"/>
          <w:b/>
          <w:bCs/>
          <w:smallCaps/>
          <w:sz w:val="28"/>
          <w:szCs w:val="28"/>
          <w:lang w:val="en-CA"/>
        </w:rPr>
      </w:pPr>
      <w:r w:rsidRPr="00C67FFA">
        <w:rPr>
          <w:rFonts w:ascii="Verdana" w:eastAsia="Times New Roman" w:hAnsi="Verdana" w:cs="Times New Roman"/>
          <w:b/>
          <w:bCs/>
          <w:smallCaps/>
          <w:color w:val="000000"/>
          <w:sz w:val="28"/>
          <w:szCs w:val="28"/>
          <w:u w:val="single"/>
          <w:lang w:val="en-CA"/>
        </w:rPr>
        <w:t>Items to Include in Plans</w:t>
      </w:r>
    </w:p>
    <w:p w14:paraId="58587D17" w14:textId="581CF220" w:rsidR="005A1B48" w:rsidRPr="005A1B48" w:rsidRDefault="005A1B48" w:rsidP="005A1B48">
      <w:pPr>
        <w:spacing w:before="240" w:line="240" w:lineRule="auto"/>
        <w:ind w:left="360"/>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 xml:space="preserve">Prior to opening for </w:t>
      </w:r>
      <w:r w:rsidRPr="00C67FFA">
        <w:rPr>
          <w:rFonts w:ascii="Verdana" w:eastAsia="Times New Roman" w:hAnsi="Verdana" w:cs="Times New Roman"/>
          <w:color w:val="000000"/>
          <w:sz w:val="28"/>
          <w:szCs w:val="28"/>
          <w:lang w:val="en-CA"/>
        </w:rPr>
        <w:t xml:space="preserve">in-person </w:t>
      </w:r>
      <w:r w:rsidRPr="005A1B48">
        <w:rPr>
          <w:rFonts w:ascii="Verdana" w:eastAsia="Times New Roman" w:hAnsi="Verdana" w:cs="Times New Roman"/>
          <w:color w:val="000000"/>
          <w:sz w:val="28"/>
          <w:szCs w:val="28"/>
          <w:lang w:val="en-CA"/>
        </w:rPr>
        <w:t>worship</w:t>
      </w:r>
      <w:r w:rsidRPr="00C67FFA">
        <w:rPr>
          <w:rFonts w:ascii="Verdana" w:eastAsia="Times New Roman" w:hAnsi="Verdana" w:cs="Times New Roman"/>
          <w:color w:val="000000"/>
          <w:sz w:val="28"/>
          <w:szCs w:val="28"/>
          <w:lang w:val="en-CA"/>
        </w:rPr>
        <w:t xml:space="preserve"> and meetings/events</w:t>
      </w:r>
    </w:p>
    <w:p w14:paraId="55C3AE26" w14:textId="67EF7560" w:rsidR="005A1B48" w:rsidRPr="005A1B48" w:rsidRDefault="005A1B48" w:rsidP="00E11C7E">
      <w:pPr>
        <w:numPr>
          <w:ilvl w:val="0"/>
          <w:numId w:val="12"/>
        </w:numPr>
        <w:spacing w:after="120" w:line="240" w:lineRule="auto"/>
        <w:ind w:left="1077" w:hanging="357"/>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 xml:space="preserve">Ensure </w:t>
      </w:r>
      <w:r w:rsidRPr="00C67FFA">
        <w:rPr>
          <w:rFonts w:ascii="Verdana" w:eastAsia="Times New Roman" w:hAnsi="Verdana" w:cs="Times New Roman"/>
          <w:color w:val="000000"/>
          <w:sz w:val="28"/>
          <w:szCs w:val="28"/>
          <w:lang w:val="en-CA"/>
        </w:rPr>
        <w:t>cleaning</w:t>
      </w:r>
      <w:r w:rsidRPr="005A1B48">
        <w:rPr>
          <w:rFonts w:ascii="Verdana" w:eastAsia="Times New Roman" w:hAnsi="Verdana" w:cs="Times New Roman"/>
          <w:color w:val="000000"/>
          <w:sz w:val="28"/>
          <w:szCs w:val="28"/>
          <w:lang w:val="en-CA"/>
        </w:rPr>
        <w:t xml:space="preserve"> of all touch services</w:t>
      </w:r>
      <w:r w:rsidRPr="00C67FFA">
        <w:rPr>
          <w:rFonts w:ascii="Verdana" w:eastAsia="Times New Roman" w:hAnsi="Verdana" w:cs="Times New Roman"/>
          <w:color w:val="000000"/>
          <w:sz w:val="28"/>
          <w:szCs w:val="28"/>
          <w:lang w:val="en-CA"/>
        </w:rPr>
        <w:t xml:space="preserve"> wit</w:t>
      </w:r>
      <w:r w:rsidR="00415B4C">
        <w:rPr>
          <w:rFonts w:ascii="Verdana" w:eastAsia="Times New Roman" w:hAnsi="Verdana" w:cs="Times New Roman"/>
          <w:color w:val="000000"/>
          <w:sz w:val="28"/>
          <w:szCs w:val="28"/>
          <w:lang w:val="en-CA"/>
        </w:rPr>
        <w:t>h appropriate cleaning products</w:t>
      </w:r>
    </w:p>
    <w:p w14:paraId="4EFCDCFE" w14:textId="538EEBFC" w:rsidR="005A1B48" w:rsidRPr="005A1B48" w:rsidRDefault="005A1B48" w:rsidP="00E11C7E">
      <w:pPr>
        <w:numPr>
          <w:ilvl w:val="0"/>
          <w:numId w:val="12"/>
        </w:numPr>
        <w:spacing w:after="120" w:line="240" w:lineRule="auto"/>
        <w:ind w:left="1077" w:hanging="357"/>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 xml:space="preserve">Ensure all </w:t>
      </w:r>
      <w:r w:rsidRPr="00C67FFA">
        <w:rPr>
          <w:rFonts w:ascii="Verdana" w:eastAsia="Times New Roman" w:hAnsi="Verdana" w:cs="Times New Roman"/>
          <w:color w:val="000000"/>
          <w:sz w:val="28"/>
          <w:szCs w:val="28"/>
          <w:lang w:val="en-CA"/>
        </w:rPr>
        <w:t>c</w:t>
      </w:r>
      <w:r w:rsidRPr="005A1B48">
        <w:rPr>
          <w:rFonts w:ascii="Verdana" w:eastAsia="Times New Roman" w:hAnsi="Verdana" w:cs="Times New Roman"/>
          <w:color w:val="000000"/>
          <w:sz w:val="28"/>
          <w:szCs w:val="28"/>
          <w:lang w:val="en-CA"/>
        </w:rPr>
        <w:t>hurch facilities are in working order</w:t>
      </w:r>
    </w:p>
    <w:p w14:paraId="55B6D969" w14:textId="2D2A20EB" w:rsidR="005A1B48" w:rsidRPr="005A1B48" w:rsidRDefault="005A1B48" w:rsidP="00E11C7E">
      <w:pPr>
        <w:numPr>
          <w:ilvl w:val="0"/>
          <w:numId w:val="12"/>
        </w:numPr>
        <w:spacing w:after="120" w:line="240" w:lineRule="auto"/>
        <w:ind w:left="1077" w:hanging="357"/>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 xml:space="preserve">Confirm on-line capabilities to provide worship </w:t>
      </w:r>
      <w:r w:rsidRPr="00C67FFA">
        <w:rPr>
          <w:rFonts w:ascii="Verdana" w:eastAsia="Times New Roman" w:hAnsi="Verdana" w:cs="Times New Roman"/>
          <w:color w:val="000000"/>
          <w:sz w:val="28"/>
          <w:szCs w:val="28"/>
          <w:lang w:val="en-CA"/>
        </w:rPr>
        <w:t>for</w:t>
      </w:r>
      <w:r w:rsidRPr="005A1B48">
        <w:rPr>
          <w:rFonts w:ascii="Verdana" w:eastAsia="Times New Roman" w:hAnsi="Verdana" w:cs="Times New Roman"/>
          <w:color w:val="000000"/>
          <w:sz w:val="28"/>
          <w:szCs w:val="28"/>
          <w:lang w:val="en-CA"/>
        </w:rPr>
        <w:t xml:space="preserve"> those unable to attend in person</w:t>
      </w:r>
    </w:p>
    <w:p w14:paraId="62BF6284" w14:textId="69E1ACB4" w:rsidR="005A1B48" w:rsidRPr="005A1B48" w:rsidRDefault="005A1B48" w:rsidP="00E11C7E">
      <w:pPr>
        <w:numPr>
          <w:ilvl w:val="0"/>
          <w:numId w:val="12"/>
        </w:numPr>
        <w:spacing w:after="120" w:line="240" w:lineRule="auto"/>
        <w:ind w:left="1077" w:hanging="357"/>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Erect required signage</w:t>
      </w:r>
      <w:r w:rsidRPr="00C67FFA">
        <w:rPr>
          <w:rFonts w:ascii="Verdana" w:eastAsia="Times New Roman" w:hAnsi="Verdana" w:cs="Times New Roman"/>
          <w:color w:val="000000"/>
          <w:sz w:val="28"/>
          <w:szCs w:val="28"/>
          <w:lang w:val="en-CA"/>
        </w:rPr>
        <w:t xml:space="preserve"> communicating public health m</w:t>
      </w:r>
      <w:r w:rsidR="00415B4C">
        <w:rPr>
          <w:rFonts w:ascii="Verdana" w:eastAsia="Times New Roman" w:hAnsi="Verdana" w:cs="Times New Roman"/>
          <w:color w:val="000000"/>
          <w:sz w:val="28"/>
          <w:szCs w:val="28"/>
          <w:lang w:val="en-CA"/>
        </w:rPr>
        <w:t>essages and requirements</w:t>
      </w:r>
    </w:p>
    <w:p w14:paraId="277DBFFB" w14:textId="554A5C88" w:rsidR="005A1B48" w:rsidRPr="00C67FFA" w:rsidRDefault="005A1B48" w:rsidP="00E11C7E">
      <w:pPr>
        <w:numPr>
          <w:ilvl w:val="0"/>
          <w:numId w:val="12"/>
        </w:numPr>
        <w:spacing w:after="120" w:line="240" w:lineRule="auto"/>
        <w:ind w:left="1077" w:hanging="357"/>
        <w:textAlignment w:val="baseline"/>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 xml:space="preserve">Prepare a plan for the maximum capacity of the space, adhering to </w:t>
      </w:r>
      <w:r w:rsidR="00415B4C">
        <w:rPr>
          <w:rFonts w:ascii="Verdana" w:eastAsia="Times New Roman" w:hAnsi="Verdana" w:cs="Times New Roman"/>
          <w:color w:val="000000"/>
          <w:sz w:val="28"/>
          <w:szCs w:val="28"/>
          <w:lang w:val="en-CA"/>
        </w:rPr>
        <w:t>physical distancing (2 m) rule</w:t>
      </w:r>
    </w:p>
    <w:p w14:paraId="194787E0" w14:textId="73C072C4" w:rsidR="005A1B48" w:rsidRPr="005A1B48" w:rsidRDefault="005A1B48" w:rsidP="00E11C7E">
      <w:pPr>
        <w:numPr>
          <w:ilvl w:val="0"/>
          <w:numId w:val="12"/>
        </w:numPr>
        <w:spacing w:after="120" w:line="240" w:lineRule="auto"/>
        <w:ind w:left="1077" w:hanging="357"/>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Identify single point of entry</w:t>
      </w:r>
      <w:r w:rsidRPr="00C67FFA">
        <w:rPr>
          <w:rFonts w:ascii="Verdana" w:eastAsia="Times New Roman" w:hAnsi="Verdana" w:cs="Times New Roman"/>
          <w:color w:val="000000"/>
          <w:sz w:val="28"/>
          <w:szCs w:val="28"/>
          <w:lang w:val="en-CA"/>
        </w:rPr>
        <w:t xml:space="preserve"> and one-way movement through the building</w:t>
      </w:r>
      <w:r w:rsidRPr="005A1B48">
        <w:rPr>
          <w:rFonts w:ascii="Verdana" w:eastAsia="Times New Roman" w:hAnsi="Verdana" w:cs="Times New Roman"/>
          <w:color w:val="000000"/>
          <w:sz w:val="28"/>
          <w:szCs w:val="28"/>
          <w:lang w:val="en-CA"/>
        </w:rPr>
        <w:t xml:space="preserve"> (prevent entry from other doors)</w:t>
      </w:r>
    </w:p>
    <w:p w14:paraId="68346966" w14:textId="36B5AE2F" w:rsidR="005A1B48" w:rsidRPr="005A1B48" w:rsidRDefault="005A1B48" w:rsidP="00E11C7E">
      <w:pPr>
        <w:numPr>
          <w:ilvl w:val="0"/>
          <w:numId w:val="12"/>
        </w:numPr>
        <w:spacing w:after="120" w:line="240" w:lineRule="auto"/>
        <w:ind w:left="1077" w:hanging="357"/>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lastRenderedPageBreak/>
        <w:t>Ensure physical distancing is maintained at all times</w:t>
      </w:r>
      <w:r w:rsidRPr="00C67FFA">
        <w:rPr>
          <w:rFonts w:ascii="Verdana" w:eastAsia="Times New Roman" w:hAnsi="Verdana" w:cs="Times New Roman"/>
          <w:color w:val="000000"/>
          <w:sz w:val="28"/>
          <w:szCs w:val="28"/>
          <w:lang w:val="en-CA"/>
        </w:rPr>
        <w:t xml:space="preserve"> and that participants do</w:t>
      </w:r>
      <w:r w:rsidR="00415B4C">
        <w:rPr>
          <w:rFonts w:ascii="Verdana" w:eastAsia="Times New Roman" w:hAnsi="Verdana" w:cs="Times New Roman"/>
          <w:color w:val="000000"/>
          <w:sz w:val="28"/>
          <w:szCs w:val="28"/>
          <w:lang w:val="en-CA"/>
        </w:rPr>
        <w:t xml:space="preserve"> not engage in touch activities</w:t>
      </w:r>
    </w:p>
    <w:p w14:paraId="3DBC63C4" w14:textId="45A04A86" w:rsidR="005A1B48" w:rsidRPr="005A1B48" w:rsidRDefault="005A1B48" w:rsidP="00E11C7E">
      <w:pPr>
        <w:numPr>
          <w:ilvl w:val="0"/>
          <w:numId w:val="12"/>
        </w:numPr>
        <w:spacing w:after="120" w:line="240" w:lineRule="auto"/>
        <w:ind w:left="1077" w:hanging="357"/>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Provide screening</w:t>
      </w:r>
      <w:r w:rsidR="00415B4C">
        <w:rPr>
          <w:rFonts w:ascii="Verdana" w:eastAsia="Times New Roman" w:hAnsi="Verdana" w:cs="Times New Roman"/>
          <w:color w:val="000000"/>
          <w:sz w:val="28"/>
          <w:szCs w:val="28"/>
          <w:lang w:val="en-CA"/>
        </w:rPr>
        <w:t xml:space="preserve"> questionnaires and messages</w:t>
      </w:r>
    </w:p>
    <w:p w14:paraId="7F4C3DC0" w14:textId="1E8A447E" w:rsidR="005A1B48" w:rsidRPr="005A1B48" w:rsidRDefault="005A1B48" w:rsidP="00E11C7E">
      <w:pPr>
        <w:numPr>
          <w:ilvl w:val="0"/>
          <w:numId w:val="12"/>
        </w:numPr>
        <w:spacing w:after="120" w:line="240" w:lineRule="auto"/>
        <w:ind w:left="1077" w:hanging="357"/>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 xml:space="preserve">Provide and require </w:t>
      </w:r>
      <w:r w:rsidRPr="00C67FFA">
        <w:rPr>
          <w:rFonts w:ascii="Verdana" w:eastAsia="Times New Roman" w:hAnsi="Verdana" w:cs="Times New Roman"/>
          <w:color w:val="000000"/>
          <w:sz w:val="28"/>
          <w:szCs w:val="28"/>
          <w:lang w:val="en-CA"/>
        </w:rPr>
        <w:t xml:space="preserve">use of </w:t>
      </w:r>
      <w:r w:rsidRPr="005A1B48">
        <w:rPr>
          <w:rFonts w:ascii="Verdana" w:eastAsia="Times New Roman" w:hAnsi="Verdana" w:cs="Times New Roman"/>
          <w:color w:val="000000"/>
          <w:sz w:val="28"/>
          <w:szCs w:val="28"/>
          <w:lang w:val="en-CA"/>
        </w:rPr>
        <w:t>a</w:t>
      </w:r>
      <w:r w:rsidRPr="00C67FFA">
        <w:rPr>
          <w:rFonts w:ascii="Verdana" w:eastAsia="Times New Roman" w:hAnsi="Verdana" w:cs="Times New Roman"/>
          <w:color w:val="000000"/>
          <w:sz w:val="28"/>
          <w:szCs w:val="28"/>
          <w:lang w:val="en-CA"/>
        </w:rPr>
        <w:t>n</w:t>
      </w:r>
      <w:r w:rsidRPr="005A1B48">
        <w:rPr>
          <w:rFonts w:ascii="Verdana" w:eastAsia="Times New Roman" w:hAnsi="Verdana" w:cs="Times New Roman"/>
          <w:color w:val="000000"/>
          <w:sz w:val="28"/>
          <w:szCs w:val="28"/>
          <w:lang w:val="en-CA"/>
        </w:rPr>
        <w:t xml:space="preserve"> alcohol-based hand sanitizing station</w:t>
      </w:r>
      <w:r w:rsidRPr="00C67FFA">
        <w:rPr>
          <w:rFonts w:ascii="Verdana" w:eastAsia="Times New Roman" w:hAnsi="Verdana" w:cs="Times New Roman"/>
          <w:color w:val="000000"/>
          <w:sz w:val="28"/>
          <w:szCs w:val="28"/>
          <w:lang w:val="en-CA"/>
        </w:rPr>
        <w:t xml:space="preserve"> or a</w:t>
      </w:r>
      <w:r w:rsidR="00415B4C">
        <w:rPr>
          <w:rFonts w:ascii="Verdana" w:eastAsia="Times New Roman" w:hAnsi="Verdana" w:cs="Times New Roman"/>
          <w:color w:val="000000"/>
          <w:sz w:val="28"/>
          <w:szCs w:val="28"/>
          <w:lang w:val="en-CA"/>
        </w:rPr>
        <w:t>ppropriate hand washing station</w:t>
      </w:r>
    </w:p>
    <w:p w14:paraId="2AE9F001" w14:textId="2E85E7E2" w:rsidR="005A1B48" w:rsidRPr="005A1B48" w:rsidRDefault="005A1B48" w:rsidP="00E11C7E">
      <w:pPr>
        <w:numPr>
          <w:ilvl w:val="0"/>
          <w:numId w:val="12"/>
        </w:numPr>
        <w:spacing w:after="120" w:line="240" w:lineRule="auto"/>
        <w:ind w:left="1077" w:hanging="357"/>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Distribute masks</w:t>
      </w:r>
      <w:r w:rsidRPr="00C67FFA">
        <w:rPr>
          <w:rFonts w:ascii="Verdana" w:eastAsia="Times New Roman" w:hAnsi="Verdana" w:cs="Times New Roman"/>
          <w:color w:val="000000"/>
          <w:sz w:val="28"/>
          <w:szCs w:val="28"/>
          <w:lang w:val="en-CA"/>
        </w:rPr>
        <w:t xml:space="preserve"> t</w:t>
      </w:r>
      <w:r w:rsidR="00415B4C">
        <w:rPr>
          <w:rFonts w:ascii="Verdana" w:eastAsia="Times New Roman" w:hAnsi="Verdana" w:cs="Times New Roman"/>
          <w:color w:val="000000"/>
          <w:sz w:val="28"/>
          <w:szCs w:val="28"/>
          <w:lang w:val="en-CA"/>
        </w:rPr>
        <w:t>o all participants</w:t>
      </w:r>
      <w:r w:rsidRPr="00C67FFA">
        <w:rPr>
          <w:rFonts w:ascii="Verdana" w:eastAsia="Times New Roman" w:hAnsi="Verdana" w:cs="Times New Roman"/>
          <w:color w:val="000000"/>
          <w:sz w:val="28"/>
          <w:szCs w:val="28"/>
          <w:lang w:val="en-CA"/>
        </w:rPr>
        <w:t xml:space="preserve"> and en</w:t>
      </w:r>
      <w:r w:rsidR="00415B4C">
        <w:rPr>
          <w:rFonts w:ascii="Verdana" w:eastAsia="Times New Roman" w:hAnsi="Verdana" w:cs="Times New Roman"/>
          <w:color w:val="000000"/>
          <w:sz w:val="28"/>
          <w:szCs w:val="28"/>
          <w:lang w:val="en-CA"/>
        </w:rPr>
        <w:t>sure they are worn while in the building</w:t>
      </w:r>
    </w:p>
    <w:p w14:paraId="01387FC1" w14:textId="7B8A0849" w:rsidR="005A1B48" w:rsidRPr="00C67FFA" w:rsidRDefault="005A1B48" w:rsidP="00E11C7E">
      <w:pPr>
        <w:numPr>
          <w:ilvl w:val="0"/>
          <w:numId w:val="12"/>
        </w:numPr>
        <w:spacing w:after="120" w:line="240" w:lineRule="auto"/>
        <w:ind w:left="1077" w:hanging="357"/>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Register all attendees</w:t>
      </w:r>
      <w:r w:rsidRPr="00C67FFA">
        <w:rPr>
          <w:rFonts w:ascii="Verdana" w:eastAsia="Times New Roman" w:hAnsi="Verdana" w:cs="Times New Roman"/>
          <w:color w:val="000000"/>
          <w:sz w:val="28"/>
          <w:szCs w:val="28"/>
          <w:lang w:val="en-CA"/>
        </w:rPr>
        <w:t xml:space="preserve"> and collect contacting informatio</w:t>
      </w:r>
      <w:r w:rsidR="00415B4C">
        <w:rPr>
          <w:rFonts w:ascii="Verdana" w:eastAsia="Times New Roman" w:hAnsi="Verdana" w:cs="Times New Roman"/>
          <w:color w:val="000000"/>
          <w:sz w:val="28"/>
          <w:szCs w:val="28"/>
          <w:lang w:val="en-CA"/>
        </w:rPr>
        <w:t>n to facilitate contact tracing</w:t>
      </w:r>
    </w:p>
    <w:p w14:paraId="610CA745" w14:textId="17FFDD11" w:rsidR="005A1B48" w:rsidRPr="005A1B48" w:rsidRDefault="005A1B48" w:rsidP="00E11C7E">
      <w:pPr>
        <w:numPr>
          <w:ilvl w:val="0"/>
          <w:numId w:val="12"/>
        </w:numPr>
        <w:spacing w:after="120" w:line="240" w:lineRule="auto"/>
        <w:ind w:left="1077" w:hanging="357"/>
        <w:textAlignment w:val="baseline"/>
        <w:rPr>
          <w:rFonts w:ascii="Verdana" w:eastAsia="Times New Roman" w:hAnsi="Verdana" w:cs="Times New Roman"/>
          <w:color w:val="000000"/>
          <w:sz w:val="28"/>
          <w:szCs w:val="28"/>
          <w:lang w:val="en-CA"/>
        </w:rPr>
      </w:pPr>
      <w:r w:rsidRPr="005A1B48">
        <w:rPr>
          <w:rFonts w:ascii="Verdana" w:eastAsia="Times New Roman" w:hAnsi="Verdana" w:cs="Times New Roman"/>
          <w:color w:val="000000"/>
          <w:sz w:val="28"/>
          <w:szCs w:val="28"/>
          <w:lang w:val="en-CA"/>
        </w:rPr>
        <w:t>Limit access to other areas of the building</w:t>
      </w:r>
    </w:p>
    <w:p w14:paraId="3D79DD1B" w14:textId="77777777" w:rsidR="005A1B48" w:rsidRPr="005A1B48" w:rsidRDefault="005A1B48" w:rsidP="005A1B48">
      <w:pPr>
        <w:spacing w:line="240" w:lineRule="auto"/>
        <w:rPr>
          <w:rFonts w:ascii="Times New Roman" w:eastAsia="Times New Roman" w:hAnsi="Times New Roman" w:cs="Times New Roman"/>
          <w:sz w:val="28"/>
          <w:szCs w:val="28"/>
          <w:lang w:val="en-CA"/>
        </w:rPr>
      </w:pPr>
    </w:p>
    <w:p w14:paraId="072422E3" w14:textId="0847B7BD" w:rsidR="005A1B48" w:rsidRPr="005A1B48" w:rsidRDefault="005A1B48" w:rsidP="005A1B48">
      <w:pPr>
        <w:spacing w:before="240" w:after="240" w:line="240" w:lineRule="auto"/>
        <w:rPr>
          <w:rFonts w:ascii="Times New Roman" w:eastAsia="Times New Roman" w:hAnsi="Times New Roman" w:cs="Times New Roman"/>
          <w:sz w:val="28"/>
          <w:szCs w:val="28"/>
          <w:lang w:val="en-CA"/>
        </w:rPr>
      </w:pPr>
      <w:r w:rsidRPr="005A1B48">
        <w:rPr>
          <w:rFonts w:ascii="Verdana" w:eastAsia="Times New Roman" w:hAnsi="Verdana" w:cs="Times New Roman"/>
          <w:color w:val="000000"/>
          <w:sz w:val="28"/>
          <w:szCs w:val="28"/>
          <w:lang w:val="en-CA"/>
        </w:rPr>
        <w:t>Considerations</w:t>
      </w:r>
      <w:r w:rsidRPr="00C67FFA">
        <w:rPr>
          <w:rFonts w:ascii="Verdana" w:eastAsia="Times New Roman" w:hAnsi="Verdana" w:cs="Times New Roman"/>
          <w:color w:val="000000"/>
          <w:sz w:val="28"/>
          <w:szCs w:val="28"/>
          <w:lang w:val="en-CA"/>
        </w:rPr>
        <w:t xml:space="preserve"> </w:t>
      </w:r>
      <w:r w:rsidR="00E11C7E" w:rsidRPr="00C67FFA">
        <w:rPr>
          <w:rFonts w:ascii="Verdana" w:eastAsia="Times New Roman" w:hAnsi="Verdana" w:cs="Times New Roman"/>
          <w:color w:val="000000"/>
          <w:sz w:val="28"/>
          <w:szCs w:val="28"/>
          <w:lang w:val="en-CA"/>
        </w:rPr>
        <w:t>Before/After and During</w:t>
      </w:r>
      <w:r w:rsidRPr="00C67FFA">
        <w:rPr>
          <w:rFonts w:ascii="Verdana" w:eastAsia="Times New Roman" w:hAnsi="Verdana" w:cs="Times New Roman"/>
          <w:color w:val="000000"/>
          <w:sz w:val="28"/>
          <w:szCs w:val="28"/>
          <w:lang w:val="en-CA"/>
        </w:rPr>
        <w:t xml:space="preserve"> </w:t>
      </w:r>
      <w:r w:rsidRPr="005A1B48">
        <w:rPr>
          <w:rFonts w:ascii="Verdana" w:eastAsia="Times New Roman" w:hAnsi="Verdana" w:cs="Times New Roman"/>
          <w:color w:val="000000"/>
          <w:sz w:val="28"/>
          <w:szCs w:val="28"/>
          <w:lang w:val="en-CA"/>
        </w:rPr>
        <w:t>Worship</w:t>
      </w:r>
    </w:p>
    <w:p w14:paraId="105B1C49" w14:textId="5F1315A0" w:rsidR="005A1B48" w:rsidRPr="00C67FFA" w:rsidRDefault="005A1B48" w:rsidP="00E11C7E">
      <w:pPr>
        <w:pStyle w:val="ListParagraph"/>
        <w:numPr>
          <w:ilvl w:val="0"/>
          <w:numId w:val="13"/>
        </w:numPr>
        <w:spacing w:before="240" w:after="120" w:line="240" w:lineRule="auto"/>
        <w:ind w:left="1077" w:hanging="357"/>
        <w:contextualSpacing w:val="0"/>
        <w:textAlignment w:val="baseline"/>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 xml:space="preserve">No </w:t>
      </w:r>
      <w:r w:rsidR="00E11C7E" w:rsidRPr="00C67FFA">
        <w:rPr>
          <w:rFonts w:ascii="Verdana" w:eastAsia="Times New Roman" w:hAnsi="Verdana" w:cs="Times New Roman"/>
          <w:color w:val="000000"/>
          <w:sz w:val="28"/>
          <w:szCs w:val="28"/>
          <w:lang w:val="en-CA"/>
        </w:rPr>
        <w:t>P</w:t>
      </w:r>
      <w:r w:rsidRPr="00C67FFA">
        <w:rPr>
          <w:rFonts w:ascii="Verdana" w:eastAsia="Times New Roman" w:hAnsi="Verdana" w:cs="Times New Roman"/>
          <w:color w:val="000000"/>
          <w:sz w:val="28"/>
          <w:szCs w:val="28"/>
          <w:lang w:val="en-CA"/>
        </w:rPr>
        <w:t>assing of the Peace</w:t>
      </w:r>
      <w:r w:rsidR="00E11C7E" w:rsidRPr="00C67FFA">
        <w:rPr>
          <w:rFonts w:ascii="Verdana" w:eastAsia="Times New Roman" w:hAnsi="Verdana" w:cs="Times New Roman"/>
          <w:color w:val="000000"/>
          <w:sz w:val="28"/>
          <w:szCs w:val="28"/>
          <w:lang w:val="en-CA"/>
        </w:rPr>
        <w:t xml:space="preserve"> involving handshakes or other types of touch.</w:t>
      </w:r>
    </w:p>
    <w:p w14:paraId="1258CA61" w14:textId="609111AA" w:rsidR="005A1B48" w:rsidRPr="00C67FFA" w:rsidRDefault="005A1B48" w:rsidP="00E11C7E">
      <w:pPr>
        <w:pStyle w:val="ListParagraph"/>
        <w:numPr>
          <w:ilvl w:val="0"/>
          <w:numId w:val="13"/>
        </w:numPr>
        <w:spacing w:after="120" w:line="240" w:lineRule="auto"/>
        <w:ind w:left="1077" w:hanging="357"/>
        <w:contextualSpacing w:val="0"/>
        <w:textAlignment w:val="baseline"/>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 xml:space="preserve">No </w:t>
      </w:r>
      <w:r w:rsidR="00E11C7E" w:rsidRPr="00C67FFA">
        <w:rPr>
          <w:rFonts w:ascii="Verdana" w:eastAsia="Times New Roman" w:hAnsi="Verdana" w:cs="Times New Roman"/>
          <w:color w:val="000000"/>
          <w:sz w:val="28"/>
          <w:szCs w:val="28"/>
          <w:lang w:val="en-CA"/>
        </w:rPr>
        <w:t xml:space="preserve">congregational </w:t>
      </w:r>
      <w:r w:rsidRPr="00C67FFA">
        <w:rPr>
          <w:rFonts w:ascii="Verdana" w:eastAsia="Times New Roman" w:hAnsi="Verdana" w:cs="Times New Roman"/>
          <w:color w:val="000000"/>
          <w:sz w:val="28"/>
          <w:szCs w:val="28"/>
          <w:lang w:val="en-CA"/>
        </w:rPr>
        <w:t>singing</w:t>
      </w:r>
    </w:p>
    <w:p w14:paraId="7358A501" w14:textId="13A6A10D" w:rsidR="005A1B48" w:rsidRPr="00C67FFA" w:rsidRDefault="005A1B48" w:rsidP="00E11C7E">
      <w:pPr>
        <w:pStyle w:val="ListParagraph"/>
        <w:numPr>
          <w:ilvl w:val="0"/>
          <w:numId w:val="13"/>
        </w:numPr>
        <w:spacing w:after="120" w:line="240" w:lineRule="auto"/>
        <w:ind w:left="1077" w:hanging="357"/>
        <w:contextualSpacing w:val="0"/>
        <w:textAlignment w:val="baseline"/>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No gathering of the offering</w:t>
      </w:r>
      <w:r w:rsidR="00E11C7E" w:rsidRPr="00C67FFA">
        <w:rPr>
          <w:rFonts w:ascii="Verdana" w:eastAsia="Times New Roman" w:hAnsi="Verdana" w:cs="Times New Roman"/>
          <w:color w:val="000000"/>
          <w:sz w:val="28"/>
          <w:szCs w:val="28"/>
          <w:lang w:val="en-CA"/>
        </w:rPr>
        <w:t xml:space="preserve"> through the passing of a receptacle (plate, bucket, basked)</w:t>
      </w:r>
    </w:p>
    <w:p w14:paraId="2ABF194A" w14:textId="46B17BBD" w:rsidR="005A1B48" w:rsidRPr="00C67FFA" w:rsidRDefault="005A1B48" w:rsidP="00E11C7E">
      <w:pPr>
        <w:pStyle w:val="ListParagraph"/>
        <w:numPr>
          <w:ilvl w:val="0"/>
          <w:numId w:val="13"/>
        </w:numPr>
        <w:spacing w:after="120" w:line="240" w:lineRule="auto"/>
        <w:ind w:left="1077" w:hanging="357"/>
        <w:contextualSpacing w:val="0"/>
        <w:textAlignment w:val="baseline"/>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No invitation to children to gather</w:t>
      </w:r>
      <w:r w:rsidR="00415B4C">
        <w:rPr>
          <w:rFonts w:ascii="Verdana" w:eastAsia="Times New Roman" w:hAnsi="Verdana" w:cs="Times New Roman"/>
          <w:color w:val="000000"/>
          <w:sz w:val="28"/>
          <w:szCs w:val="28"/>
          <w:lang w:val="en-CA"/>
        </w:rPr>
        <w:t xml:space="preserve"> in the worship space</w:t>
      </w:r>
    </w:p>
    <w:p w14:paraId="003A0487" w14:textId="3A13744E" w:rsidR="005A1B48" w:rsidRPr="00C67FFA" w:rsidRDefault="005A1B48" w:rsidP="00E11C7E">
      <w:pPr>
        <w:pStyle w:val="ListParagraph"/>
        <w:numPr>
          <w:ilvl w:val="0"/>
          <w:numId w:val="13"/>
        </w:numPr>
        <w:spacing w:after="120" w:line="240" w:lineRule="auto"/>
        <w:ind w:left="1077" w:hanging="357"/>
        <w:contextualSpacing w:val="0"/>
        <w:textAlignment w:val="baseline"/>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No nursery or children’s program</w:t>
      </w:r>
      <w:r w:rsidR="00E11C7E" w:rsidRPr="00C67FFA">
        <w:rPr>
          <w:rFonts w:ascii="Verdana" w:eastAsia="Times New Roman" w:hAnsi="Verdana" w:cs="Times New Roman"/>
          <w:color w:val="000000"/>
          <w:sz w:val="28"/>
          <w:szCs w:val="28"/>
          <w:lang w:val="en-CA"/>
        </w:rPr>
        <w:t xml:space="preserve">, unless public health measures </w:t>
      </w:r>
      <w:r w:rsidR="00415B4C">
        <w:rPr>
          <w:rFonts w:ascii="Verdana" w:eastAsia="Times New Roman" w:hAnsi="Verdana" w:cs="Times New Roman"/>
          <w:color w:val="000000"/>
          <w:sz w:val="28"/>
          <w:szCs w:val="28"/>
          <w:lang w:val="en-CA"/>
        </w:rPr>
        <w:t>for daycares are being followed</w:t>
      </w:r>
    </w:p>
    <w:p w14:paraId="4CCC5DF3" w14:textId="7AA55F41" w:rsidR="005A1B48" w:rsidRPr="00C67FFA" w:rsidRDefault="00E11C7E" w:rsidP="00E11C7E">
      <w:pPr>
        <w:pStyle w:val="ListParagraph"/>
        <w:numPr>
          <w:ilvl w:val="0"/>
          <w:numId w:val="13"/>
        </w:numPr>
        <w:spacing w:after="120" w:line="240" w:lineRule="auto"/>
        <w:ind w:left="1077" w:hanging="357"/>
        <w:contextualSpacing w:val="0"/>
        <w:textAlignment w:val="baseline"/>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Remove all</w:t>
      </w:r>
      <w:r w:rsidR="005A1B48" w:rsidRPr="00C67FFA">
        <w:rPr>
          <w:rFonts w:ascii="Verdana" w:eastAsia="Times New Roman" w:hAnsi="Verdana" w:cs="Times New Roman"/>
          <w:color w:val="000000"/>
          <w:sz w:val="28"/>
          <w:szCs w:val="28"/>
          <w:lang w:val="en-CA"/>
        </w:rPr>
        <w:t xml:space="preserve"> hymnbooks</w:t>
      </w:r>
      <w:r w:rsidRPr="00C67FFA">
        <w:rPr>
          <w:rFonts w:ascii="Verdana" w:eastAsia="Times New Roman" w:hAnsi="Verdana" w:cs="Times New Roman"/>
          <w:color w:val="000000"/>
          <w:sz w:val="28"/>
          <w:szCs w:val="28"/>
          <w:lang w:val="en-CA"/>
        </w:rPr>
        <w:t>,</w:t>
      </w:r>
      <w:r w:rsidR="005A1B48" w:rsidRPr="00C67FFA">
        <w:rPr>
          <w:rFonts w:ascii="Verdana" w:eastAsia="Times New Roman" w:hAnsi="Verdana" w:cs="Times New Roman"/>
          <w:color w:val="000000"/>
          <w:sz w:val="28"/>
          <w:szCs w:val="28"/>
          <w:lang w:val="en-CA"/>
        </w:rPr>
        <w:t xml:space="preserve"> bibles</w:t>
      </w:r>
      <w:r w:rsidRPr="00C67FFA">
        <w:rPr>
          <w:rFonts w:ascii="Verdana" w:eastAsia="Times New Roman" w:hAnsi="Verdana" w:cs="Times New Roman"/>
          <w:color w:val="000000"/>
          <w:sz w:val="28"/>
          <w:szCs w:val="28"/>
          <w:lang w:val="en-CA"/>
        </w:rPr>
        <w:t xml:space="preserve"> and other items from </w:t>
      </w:r>
      <w:r w:rsidR="005A1B48" w:rsidRPr="00C67FFA">
        <w:rPr>
          <w:rFonts w:ascii="Verdana" w:eastAsia="Times New Roman" w:hAnsi="Verdana" w:cs="Times New Roman"/>
          <w:color w:val="000000"/>
          <w:sz w:val="28"/>
          <w:szCs w:val="28"/>
          <w:lang w:val="en-CA"/>
        </w:rPr>
        <w:t>pews</w:t>
      </w:r>
      <w:r w:rsidRPr="00C67FFA">
        <w:rPr>
          <w:rFonts w:ascii="Verdana" w:eastAsia="Times New Roman" w:hAnsi="Verdana" w:cs="Times New Roman"/>
          <w:color w:val="000000"/>
          <w:sz w:val="28"/>
          <w:szCs w:val="28"/>
          <w:lang w:val="en-CA"/>
        </w:rPr>
        <w:t>/seats</w:t>
      </w:r>
    </w:p>
    <w:p w14:paraId="70B8D45F" w14:textId="77777777" w:rsidR="00E11C7E" w:rsidRPr="00C67FFA" w:rsidRDefault="005A1B48" w:rsidP="00E11C7E">
      <w:pPr>
        <w:pStyle w:val="ListParagraph"/>
        <w:numPr>
          <w:ilvl w:val="0"/>
          <w:numId w:val="13"/>
        </w:numPr>
        <w:spacing w:after="120" w:line="240" w:lineRule="auto"/>
        <w:ind w:left="1077" w:hanging="357"/>
        <w:contextualSpacing w:val="0"/>
        <w:textAlignment w:val="baseline"/>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 xml:space="preserve">Worship leaders maintain </w:t>
      </w:r>
      <w:r w:rsidR="00E11C7E" w:rsidRPr="00C67FFA">
        <w:rPr>
          <w:rFonts w:ascii="Verdana" w:eastAsia="Times New Roman" w:hAnsi="Verdana" w:cs="Times New Roman"/>
          <w:color w:val="000000"/>
          <w:sz w:val="28"/>
          <w:szCs w:val="28"/>
          <w:lang w:val="en-CA"/>
        </w:rPr>
        <w:t xml:space="preserve">physical </w:t>
      </w:r>
      <w:r w:rsidRPr="00C67FFA">
        <w:rPr>
          <w:rFonts w:ascii="Verdana" w:eastAsia="Times New Roman" w:hAnsi="Verdana" w:cs="Times New Roman"/>
          <w:color w:val="000000"/>
          <w:sz w:val="28"/>
          <w:szCs w:val="28"/>
          <w:lang w:val="en-CA"/>
        </w:rPr>
        <w:t>distanc</w:t>
      </w:r>
      <w:r w:rsidR="00E11C7E" w:rsidRPr="00C67FFA">
        <w:rPr>
          <w:rFonts w:ascii="Verdana" w:eastAsia="Times New Roman" w:hAnsi="Verdana" w:cs="Times New Roman"/>
          <w:color w:val="000000"/>
          <w:sz w:val="28"/>
          <w:szCs w:val="28"/>
          <w:lang w:val="en-CA"/>
        </w:rPr>
        <w:t>e (2 m) from each other and</w:t>
      </w:r>
      <w:r w:rsidRPr="00C67FFA">
        <w:rPr>
          <w:rFonts w:ascii="Verdana" w:eastAsia="Times New Roman" w:hAnsi="Verdana" w:cs="Times New Roman"/>
          <w:color w:val="000000"/>
          <w:sz w:val="28"/>
          <w:szCs w:val="28"/>
          <w:lang w:val="en-CA"/>
        </w:rPr>
        <w:t xml:space="preserve"> use separate microphones</w:t>
      </w:r>
    </w:p>
    <w:p w14:paraId="244BC1F8" w14:textId="77777777" w:rsidR="00E11C7E" w:rsidRPr="00C67FFA" w:rsidRDefault="005A1B48" w:rsidP="00E11C7E">
      <w:pPr>
        <w:pStyle w:val="ListParagraph"/>
        <w:numPr>
          <w:ilvl w:val="0"/>
          <w:numId w:val="13"/>
        </w:numPr>
        <w:spacing w:after="120" w:line="240" w:lineRule="auto"/>
        <w:ind w:left="1077" w:hanging="357"/>
        <w:contextualSpacing w:val="0"/>
        <w:textAlignment w:val="baseline"/>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Provision of required technology for home viewing of service</w:t>
      </w:r>
    </w:p>
    <w:p w14:paraId="3291470C" w14:textId="05B85265" w:rsidR="005A1B48" w:rsidRPr="00C67FFA" w:rsidRDefault="005A1B48" w:rsidP="00E11C7E">
      <w:pPr>
        <w:pStyle w:val="ListParagraph"/>
        <w:numPr>
          <w:ilvl w:val="0"/>
          <w:numId w:val="13"/>
        </w:numPr>
        <w:spacing w:after="120" w:line="240" w:lineRule="auto"/>
        <w:ind w:left="1077" w:hanging="357"/>
        <w:contextualSpacing w:val="0"/>
        <w:textAlignment w:val="baseline"/>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No fellowship</w:t>
      </w:r>
      <w:r w:rsidR="00E11C7E" w:rsidRPr="00C67FFA">
        <w:rPr>
          <w:rFonts w:ascii="Verdana" w:eastAsia="Times New Roman" w:hAnsi="Verdana" w:cs="Times New Roman"/>
          <w:color w:val="000000"/>
          <w:sz w:val="28"/>
          <w:szCs w:val="28"/>
          <w:lang w:val="en-CA"/>
        </w:rPr>
        <w:t xml:space="preserve"> times or sharing of food/beverages</w:t>
      </w:r>
    </w:p>
    <w:p w14:paraId="08B47C2E" w14:textId="77777777" w:rsidR="005A1B48" w:rsidRPr="005A1B48" w:rsidRDefault="005A1B48" w:rsidP="005A1B48">
      <w:pPr>
        <w:spacing w:line="240" w:lineRule="auto"/>
        <w:rPr>
          <w:rFonts w:ascii="Times New Roman" w:eastAsia="Times New Roman" w:hAnsi="Times New Roman" w:cs="Times New Roman"/>
          <w:sz w:val="28"/>
          <w:szCs w:val="28"/>
          <w:lang w:val="en-CA"/>
        </w:rPr>
      </w:pPr>
    </w:p>
    <w:p w14:paraId="0F0CA161" w14:textId="331E77EE" w:rsidR="005A1B48" w:rsidRPr="00C67FFA" w:rsidRDefault="00E11C7E" w:rsidP="005A1B48">
      <w:pPr>
        <w:spacing w:before="240" w:after="240" w:line="240" w:lineRule="auto"/>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Cleaning</w:t>
      </w:r>
    </w:p>
    <w:p w14:paraId="32EBA1DB" w14:textId="7B5264FA" w:rsidR="00E11C7E" w:rsidRPr="00C67FFA" w:rsidRDefault="00E11C7E" w:rsidP="00E11C7E">
      <w:pPr>
        <w:pStyle w:val="ListParagraph"/>
        <w:numPr>
          <w:ilvl w:val="0"/>
          <w:numId w:val="11"/>
        </w:numPr>
        <w:spacing w:after="120" w:line="240" w:lineRule="auto"/>
        <w:ind w:left="714" w:hanging="357"/>
        <w:contextualSpacing w:val="0"/>
        <w:rPr>
          <w:rFonts w:ascii="Times New Roman" w:eastAsia="Times New Roman" w:hAnsi="Times New Roman" w:cs="Times New Roman"/>
          <w:sz w:val="28"/>
          <w:szCs w:val="28"/>
          <w:lang w:val="en-CA"/>
        </w:rPr>
      </w:pPr>
      <w:r w:rsidRPr="00C67FFA">
        <w:rPr>
          <w:rFonts w:ascii="Verdana" w:eastAsia="Times New Roman" w:hAnsi="Verdana" w:cs="Times New Roman"/>
          <w:color w:val="000000"/>
          <w:sz w:val="28"/>
          <w:szCs w:val="28"/>
          <w:lang w:val="en-CA"/>
        </w:rPr>
        <w:lastRenderedPageBreak/>
        <w:t>C</w:t>
      </w:r>
      <w:r w:rsidRPr="005A1B48">
        <w:rPr>
          <w:rFonts w:ascii="Verdana" w:eastAsia="Times New Roman" w:hAnsi="Verdana" w:cs="Times New Roman"/>
          <w:color w:val="000000"/>
          <w:sz w:val="28"/>
          <w:szCs w:val="28"/>
          <w:lang w:val="en-CA"/>
        </w:rPr>
        <w:t>lean of all high touch a</w:t>
      </w:r>
      <w:r w:rsidR="00415B4C">
        <w:rPr>
          <w:rFonts w:ascii="Verdana" w:eastAsia="Times New Roman" w:hAnsi="Verdana" w:cs="Times New Roman"/>
          <w:color w:val="000000"/>
          <w:sz w:val="28"/>
          <w:szCs w:val="28"/>
          <w:lang w:val="en-CA"/>
        </w:rPr>
        <w:t>reas including doors, pews, alta</w:t>
      </w:r>
      <w:r w:rsidRPr="005A1B48">
        <w:rPr>
          <w:rFonts w:ascii="Verdana" w:eastAsia="Times New Roman" w:hAnsi="Verdana" w:cs="Times New Roman"/>
          <w:color w:val="000000"/>
          <w:sz w:val="28"/>
          <w:szCs w:val="28"/>
          <w:lang w:val="en-CA"/>
        </w:rPr>
        <w:t>r, pulpit, lectern, microphones, musical instruments</w:t>
      </w:r>
      <w:r w:rsidRPr="00C67FFA">
        <w:rPr>
          <w:rFonts w:ascii="Verdana" w:eastAsia="Times New Roman" w:hAnsi="Verdana" w:cs="Times New Roman"/>
          <w:color w:val="000000"/>
          <w:sz w:val="28"/>
          <w:szCs w:val="28"/>
          <w:lang w:val="en-CA"/>
        </w:rPr>
        <w:t xml:space="preserve"> etc. with Pub</w:t>
      </w:r>
      <w:r w:rsidR="00415B4C">
        <w:rPr>
          <w:rFonts w:ascii="Verdana" w:eastAsia="Times New Roman" w:hAnsi="Verdana" w:cs="Times New Roman"/>
          <w:color w:val="000000"/>
          <w:sz w:val="28"/>
          <w:szCs w:val="28"/>
          <w:lang w:val="en-CA"/>
        </w:rPr>
        <w:t>lic Health recommended cleaning agents</w:t>
      </w:r>
    </w:p>
    <w:p w14:paraId="0A590A01" w14:textId="7354702D" w:rsidR="00E11C7E" w:rsidRPr="00C67FFA" w:rsidRDefault="00E11C7E" w:rsidP="00E11C7E">
      <w:pPr>
        <w:pStyle w:val="ListParagraph"/>
        <w:numPr>
          <w:ilvl w:val="0"/>
          <w:numId w:val="11"/>
        </w:numPr>
        <w:spacing w:after="120" w:line="240" w:lineRule="auto"/>
        <w:ind w:left="714" w:hanging="357"/>
        <w:contextualSpacing w:val="0"/>
        <w:rPr>
          <w:rFonts w:ascii="Times New Roman" w:eastAsia="Times New Roman" w:hAnsi="Times New Roman" w:cs="Times New Roman"/>
          <w:sz w:val="28"/>
          <w:szCs w:val="28"/>
          <w:lang w:val="en-CA"/>
        </w:rPr>
      </w:pPr>
      <w:r w:rsidRPr="00C67FFA">
        <w:rPr>
          <w:rFonts w:ascii="Verdana" w:eastAsia="Times New Roman" w:hAnsi="Verdana" w:cs="Times New Roman"/>
          <w:color w:val="000000"/>
          <w:sz w:val="28"/>
          <w:szCs w:val="28"/>
          <w:lang w:val="en-CA"/>
        </w:rPr>
        <w:t>Clean all washrooms with Pub</w:t>
      </w:r>
      <w:r w:rsidR="00415B4C">
        <w:rPr>
          <w:rFonts w:ascii="Verdana" w:eastAsia="Times New Roman" w:hAnsi="Verdana" w:cs="Times New Roman"/>
          <w:color w:val="000000"/>
          <w:sz w:val="28"/>
          <w:szCs w:val="28"/>
          <w:lang w:val="en-CA"/>
        </w:rPr>
        <w:t xml:space="preserve">lic Health recommended </w:t>
      </w:r>
      <w:r w:rsidR="00240ACD">
        <w:rPr>
          <w:rFonts w:ascii="Verdana" w:eastAsia="Times New Roman" w:hAnsi="Verdana" w:cs="Times New Roman"/>
          <w:color w:val="000000"/>
          <w:sz w:val="28"/>
          <w:szCs w:val="28"/>
          <w:lang w:val="en-CA"/>
        </w:rPr>
        <w:t>cleansing agents</w:t>
      </w:r>
    </w:p>
    <w:p w14:paraId="500157CA" w14:textId="2261F97F" w:rsidR="00E11C7E" w:rsidRPr="00C67FFA" w:rsidRDefault="00E11C7E" w:rsidP="00E11C7E">
      <w:pPr>
        <w:pStyle w:val="ListParagraph"/>
        <w:numPr>
          <w:ilvl w:val="0"/>
          <w:numId w:val="11"/>
        </w:numPr>
        <w:spacing w:after="120" w:line="240" w:lineRule="auto"/>
        <w:ind w:left="714" w:hanging="357"/>
        <w:contextualSpacing w:val="0"/>
        <w:rPr>
          <w:rFonts w:ascii="Times New Roman" w:eastAsia="Times New Roman" w:hAnsi="Times New Roman" w:cs="Times New Roman"/>
          <w:sz w:val="28"/>
          <w:szCs w:val="28"/>
          <w:lang w:val="en-CA"/>
        </w:rPr>
      </w:pPr>
      <w:r w:rsidRPr="00C67FFA">
        <w:rPr>
          <w:rFonts w:ascii="Verdana" w:eastAsia="Times New Roman" w:hAnsi="Verdana" w:cs="Times New Roman"/>
          <w:color w:val="000000"/>
          <w:sz w:val="28"/>
          <w:szCs w:val="28"/>
          <w:lang w:val="en-CA"/>
        </w:rPr>
        <w:t>Clean all spaces used during worship with Pub</w:t>
      </w:r>
      <w:r w:rsidR="00415B4C">
        <w:rPr>
          <w:rFonts w:ascii="Verdana" w:eastAsia="Times New Roman" w:hAnsi="Verdana" w:cs="Times New Roman"/>
          <w:color w:val="000000"/>
          <w:sz w:val="28"/>
          <w:szCs w:val="28"/>
          <w:lang w:val="en-CA"/>
        </w:rPr>
        <w:t>lic Health recommended c</w:t>
      </w:r>
      <w:r w:rsidR="00240ACD">
        <w:rPr>
          <w:rFonts w:ascii="Verdana" w:eastAsia="Times New Roman" w:hAnsi="Verdana" w:cs="Times New Roman"/>
          <w:color w:val="000000"/>
          <w:sz w:val="28"/>
          <w:szCs w:val="28"/>
          <w:lang w:val="en-CA"/>
        </w:rPr>
        <w:t>leansing agents</w:t>
      </w:r>
      <w:bookmarkStart w:id="0" w:name="_GoBack"/>
      <w:bookmarkEnd w:id="0"/>
    </w:p>
    <w:p w14:paraId="475AA3F2" w14:textId="0A183FE5" w:rsidR="00E11C7E" w:rsidRPr="00C67FFA" w:rsidRDefault="00E11C7E" w:rsidP="00E11C7E">
      <w:pPr>
        <w:pStyle w:val="ListParagraph"/>
        <w:numPr>
          <w:ilvl w:val="0"/>
          <w:numId w:val="11"/>
        </w:numPr>
        <w:spacing w:after="120" w:line="240" w:lineRule="auto"/>
        <w:ind w:left="714" w:hanging="357"/>
        <w:contextualSpacing w:val="0"/>
        <w:rPr>
          <w:rFonts w:ascii="Times New Roman" w:eastAsia="Times New Roman" w:hAnsi="Times New Roman" w:cs="Times New Roman"/>
          <w:sz w:val="28"/>
          <w:szCs w:val="28"/>
          <w:lang w:val="en-CA"/>
        </w:rPr>
      </w:pPr>
      <w:r w:rsidRPr="00C67FFA">
        <w:rPr>
          <w:rFonts w:ascii="Verdana" w:eastAsia="Times New Roman" w:hAnsi="Verdana" w:cs="Times New Roman"/>
          <w:color w:val="000000"/>
          <w:sz w:val="28"/>
          <w:szCs w:val="28"/>
          <w:lang w:val="en-CA"/>
        </w:rPr>
        <w:t>Document the date/time that cleaning took place</w:t>
      </w:r>
    </w:p>
    <w:p w14:paraId="2ED1C758" w14:textId="77777777" w:rsidR="00C67FFA" w:rsidRPr="00C67FFA" w:rsidRDefault="00C67FFA" w:rsidP="005A1B48">
      <w:pPr>
        <w:spacing w:before="240" w:after="240" w:line="240" w:lineRule="auto"/>
        <w:rPr>
          <w:rFonts w:ascii="Verdana" w:eastAsia="Times New Roman" w:hAnsi="Verdana" w:cs="Times New Roman"/>
          <w:color w:val="000000"/>
          <w:sz w:val="28"/>
          <w:szCs w:val="28"/>
          <w:lang w:val="en-CA"/>
        </w:rPr>
      </w:pPr>
    </w:p>
    <w:p w14:paraId="5BC123DF" w14:textId="5F98CEAB" w:rsidR="00E11C7E" w:rsidRPr="00C67FFA" w:rsidRDefault="00E11C7E" w:rsidP="005A1B48">
      <w:pPr>
        <w:spacing w:before="240" w:after="240" w:line="240" w:lineRule="auto"/>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Other Uses/Users</w:t>
      </w:r>
    </w:p>
    <w:p w14:paraId="043D6C5D" w14:textId="19B75DA2" w:rsidR="00E11C7E" w:rsidRPr="00C67FFA" w:rsidRDefault="00E11C7E" w:rsidP="00E11C7E">
      <w:pPr>
        <w:pStyle w:val="ListParagraph"/>
        <w:numPr>
          <w:ilvl w:val="0"/>
          <w:numId w:val="14"/>
        </w:numPr>
        <w:spacing w:before="240" w:after="240" w:line="240" w:lineRule="auto"/>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Ensure all tenants and renters are aware of your pan</w:t>
      </w:r>
      <w:r w:rsidR="00240ACD">
        <w:rPr>
          <w:rFonts w:ascii="Verdana" w:eastAsia="Times New Roman" w:hAnsi="Verdana" w:cs="Times New Roman"/>
          <w:color w:val="000000"/>
          <w:sz w:val="28"/>
          <w:szCs w:val="28"/>
          <w:lang w:val="en-CA"/>
        </w:rPr>
        <w:t>demic-</w:t>
      </w:r>
      <w:r w:rsidRPr="00C67FFA">
        <w:rPr>
          <w:rFonts w:ascii="Verdana" w:eastAsia="Times New Roman" w:hAnsi="Verdana" w:cs="Times New Roman"/>
          <w:color w:val="000000"/>
          <w:sz w:val="28"/>
          <w:szCs w:val="28"/>
          <w:lang w:val="en-CA"/>
        </w:rPr>
        <w:t xml:space="preserve">related </w:t>
      </w:r>
      <w:r w:rsidR="00240ACD">
        <w:rPr>
          <w:rFonts w:ascii="Verdana" w:eastAsia="Times New Roman" w:hAnsi="Verdana" w:cs="Times New Roman"/>
          <w:color w:val="000000"/>
          <w:sz w:val="28"/>
          <w:szCs w:val="28"/>
          <w:lang w:val="en-CA"/>
        </w:rPr>
        <w:t>policies</w:t>
      </w:r>
      <w:r w:rsidRPr="00C67FFA">
        <w:rPr>
          <w:rFonts w:ascii="Verdana" w:eastAsia="Times New Roman" w:hAnsi="Verdana" w:cs="Times New Roman"/>
          <w:color w:val="000000"/>
          <w:sz w:val="28"/>
          <w:szCs w:val="28"/>
          <w:lang w:val="en-CA"/>
        </w:rPr>
        <w:t xml:space="preserve"> and have written agr</w:t>
      </w:r>
      <w:r w:rsidR="00240ACD">
        <w:rPr>
          <w:rFonts w:ascii="Verdana" w:eastAsia="Times New Roman" w:hAnsi="Verdana" w:cs="Times New Roman"/>
          <w:color w:val="000000"/>
          <w:sz w:val="28"/>
          <w:szCs w:val="28"/>
          <w:lang w:val="en-CA"/>
        </w:rPr>
        <w:t>eement to abide by requirements</w:t>
      </w:r>
    </w:p>
    <w:p w14:paraId="03557EC5" w14:textId="1FE42F56" w:rsidR="00E11C7E" w:rsidRPr="00C67FFA" w:rsidRDefault="00E11C7E" w:rsidP="00E11C7E">
      <w:pPr>
        <w:pStyle w:val="ListParagraph"/>
        <w:numPr>
          <w:ilvl w:val="0"/>
          <w:numId w:val="14"/>
        </w:numPr>
        <w:spacing w:before="240" w:after="240" w:line="240" w:lineRule="auto"/>
        <w:rPr>
          <w:rFonts w:ascii="Verdana" w:eastAsia="Times New Roman" w:hAnsi="Verdana" w:cs="Times New Roman"/>
          <w:color w:val="000000"/>
          <w:sz w:val="28"/>
          <w:szCs w:val="28"/>
          <w:lang w:val="en-CA"/>
        </w:rPr>
      </w:pPr>
      <w:r w:rsidRPr="00C67FFA">
        <w:rPr>
          <w:rFonts w:ascii="Verdana" w:eastAsia="Times New Roman" w:hAnsi="Verdana" w:cs="Times New Roman"/>
          <w:color w:val="000000"/>
          <w:sz w:val="28"/>
          <w:szCs w:val="28"/>
          <w:lang w:val="en-CA"/>
        </w:rPr>
        <w:t>Keep a log of all persons who enter the building at other times, including dat</w:t>
      </w:r>
      <w:r w:rsidR="00240ACD">
        <w:rPr>
          <w:rFonts w:ascii="Verdana" w:eastAsia="Times New Roman" w:hAnsi="Verdana" w:cs="Times New Roman"/>
          <w:color w:val="000000"/>
          <w:sz w:val="28"/>
          <w:szCs w:val="28"/>
          <w:lang w:val="en-CA"/>
        </w:rPr>
        <w:t>e/time and contact information</w:t>
      </w:r>
    </w:p>
    <w:p w14:paraId="24E8E2E4" w14:textId="77777777" w:rsidR="00C67FFA" w:rsidRDefault="00C67FFA" w:rsidP="005A1B48">
      <w:pPr>
        <w:spacing w:line="240" w:lineRule="auto"/>
        <w:rPr>
          <w:rFonts w:ascii="Verdana" w:eastAsia="Times New Roman" w:hAnsi="Verdana" w:cs="Times New Roman"/>
          <w:b/>
          <w:bCs/>
          <w:color w:val="000000"/>
          <w:sz w:val="28"/>
          <w:szCs w:val="28"/>
          <w:u w:val="single"/>
          <w:lang w:val="en-CA"/>
        </w:rPr>
      </w:pPr>
    </w:p>
    <w:p w14:paraId="796B9D65" w14:textId="6EBB5CED" w:rsidR="005A1B48" w:rsidRPr="005A1B48" w:rsidRDefault="005A1B48" w:rsidP="005A1B48">
      <w:pPr>
        <w:spacing w:line="240" w:lineRule="auto"/>
        <w:rPr>
          <w:rFonts w:ascii="Times New Roman" w:eastAsia="Times New Roman" w:hAnsi="Times New Roman" w:cs="Times New Roman"/>
          <w:b/>
          <w:bCs/>
          <w:smallCaps/>
          <w:sz w:val="28"/>
          <w:szCs w:val="28"/>
          <w:lang w:val="en-CA"/>
        </w:rPr>
      </w:pPr>
      <w:r w:rsidRPr="005A1B48">
        <w:rPr>
          <w:rFonts w:ascii="Verdana" w:eastAsia="Times New Roman" w:hAnsi="Verdana" w:cs="Times New Roman"/>
          <w:b/>
          <w:bCs/>
          <w:smallCaps/>
          <w:color w:val="000000"/>
          <w:sz w:val="28"/>
          <w:szCs w:val="28"/>
          <w:u w:val="single"/>
          <w:lang w:val="en-CA"/>
        </w:rPr>
        <w:t>References/Resources</w:t>
      </w:r>
    </w:p>
    <w:p w14:paraId="48AB7F05" w14:textId="7634CC03" w:rsidR="00E11C7E" w:rsidRPr="00C67FFA" w:rsidRDefault="00E11C7E" w:rsidP="005A1B48">
      <w:pPr>
        <w:spacing w:line="240" w:lineRule="auto"/>
        <w:ind w:left="270" w:hanging="540"/>
        <w:rPr>
          <w:rFonts w:ascii="Verdana" w:eastAsia="Times New Roman" w:hAnsi="Verdana" w:cs="Times New Roman"/>
          <w:color w:val="000000"/>
          <w:sz w:val="28"/>
          <w:szCs w:val="28"/>
          <w:lang w:val="en-CA"/>
        </w:rPr>
      </w:pPr>
    </w:p>
    <w:p w14:paraId="62839031" w14:textId="4BED6EAA" w:rsidR="00E11C7E" w:rsidRPr="00C67FFA" w:rsidRDefault="00C67FFA" w:rsidP="00C67FFA">
      <w:pPr>
        <w:spacing w:line="240" w:lineRule="auto"/>
        <w:ind w:left="270" w:hanging="270"/>
        <w:rPr>
          <w:rFonts w:ascii="Verdana" w:eastAsia="Times New Roman" w:hAnsi="Verdana" w:cs="Times New Roman"/>
          <w:i/>
          <w:iCs/>
          <w:smallCaps/>
          <w:color w:val="000000"/>
          <w:sz w:val="28"/>
          <w:szCs w:val="28"/>
          <w:u w:val="single"/>
          <w:lang w:val="en-CA"/>
        </w:rPr>
      </w:pPr>
      <w:r w:rsidRPr="00C67FFA">
        <w:rPr>
          <w:rFonts w:ascii="Verdana" w:eastAsia="Times New Roman" w:hAnsi="Verdana" w:cs="Times New Roman"/>
          <w:i/>
          <w:iCs/>
          <w:smallCaps/>
          <w:color w:val="000000"/>
          <w:sz w:val="28"/>
          <w:szCs w:val="28"/>
          <w:u w:val="single"/>
          <w:lang w:val="en-CA"/>
        </w:rPr>
        <w:t>Government of Ontario</w:t>
      </w:r>
    </w:p>
    <w:p w14:paraId="075A6F72" w14:textId="2CF1AB60" w:rsidR="00C67FFA" w:rsidRPr="00C67FFA" w:rsidRDefault="00C67FFA" w:rsidP="00C67FFA">
      <w:pPr>
        <w:spacing w:line="240" w:lineRule="auto"/>
        <w:rPr>
          <w:rFonts w:ascii="Verdana" w:eastAsia="Times New Roman" w:hAnsi="Verdana" w:cs="Times New Roman"/>
          <w:sz w:val="28"/>
          <w:szCs w:val="28"/>
          <w:lang w:val="en-CA"/>
        </w:rPr>
      </w:pPr>
      <w:r w:rsidRPr="00C67FFA">
        <w:rPr>
          <w:rFonts w:ascii="Verdana" w:eastAsia="Times New Roman" w:hAnsi="Verdana" w:cs="Times New Roman"/>
          <w:sz w:val="28"/>
          <w:szCs w:val="28"/>
          <w:lang w:val="en-CA"/>
        </w:rPr>
        <w:t xml:space="preserve">General resources </w:t>
      </w:r>
      <w:hyperlink r:id="rId10" w:history="1">
        <w:r w:rsidRPr="00C67FFA">
          <w:rPr>
            <w:rStyle w:val="Hyperlink"/>
            <w:rFonts w:ascii="Verdana" w:eastAsia="Times New Roman" w:hAnsi="Verdana" w:cs="Times New Roman"/>
            <w:sz w:val="28"/>
            <w:szCs w:val="28"/>
            <w:lang w:val="en-CA"/>
          </w:rPr>
          <w:t>https://www.ontario.ca/page/resources-prevent-covid-19-workplace</w:t>
        </w:r>
      </w:hyperlink>
    </w:p>
    <w:p w14:paraId="2B8E0EA8" w14:textId="155502CC" w:rsidR="00C67FFA" w:rsidRDefault="00C67FFA" w:rsidP="00C67FFA">
      <w:pPr>
        <w:spacing w:line="240" w:lineRule="auto"/>
        <w:rPr>
          <w:rFonts w:ascii="Verdana" w:eastAsia="Times New Roman" w:hAnsi="Verdana" w:cs="Times New Roman"/>
          <w:sz w:val="28"/>
          <w:szCs w:val="28"/>
          <w:lang w:val="en-CA"/>
        </w:rPr>
      </w:pPr>
    </w:p>
    <w:p w14:paraId="672C7579" w14:textId="77777777" w:rsidR="00C67FFA" w:rsidRPr="00C67FFA" w:rsidRDefault="00C67FFA" w:rsidP="00C67FFA">
      <w:pPr>
        <w:spacing w:line="240" w:lineRule="auto"/>
        <w:rPr>
          <w:rFonts w:ascii="Verdana" w:eastAsia="Times New Roman" w:hAnsi="Verdana" w:cs="Times New Roman"/>
          <w:sz w:val="28"/>
          <w:szCs w:val="28"/>
          <w:lang w:val="en-CA"/>
        </w:rPr>
      </w:pPr>
      <w:r w:rsidRPr="00C67FFA">
        <w:rPr>
          <w:rFonts w:ascii="Verdana" w:eastAsia="Times New Roman" w:hAnsi="Verdana" w:cs="Times New Roman"/>
          <w:sz w:val="28"/>
          <w:szCs w:val="28"/>
          <w:lang w:val="en-CA"/>
        </w:rPr>
        <w:t>Guidance on Health and Safety for Office Administration and Secretarial Staff during COVID-19</w:t>
      </w:r>
    </w:p>
    <w:p w14:paraId="42D6C0CA" w14:textId="77777777" w:rsidR="00C67FFA" w:rsidRPr="00C67FFA" w:rsidRDefault="001173B7" w:rsidP="00C67FFA">
      <w:pPr>
        <w:spacing w:line="240" w:lineRule="auto"/>
        <w:rPr>
          <w:rFonts w:ascii="Verdana" w:eastAsia="Times New Roman" w:hAnsi="Verdana" w:cs="Times New Roman"/>
          <w:sz w:val="28"/>
          <w:szCs w:val="28"/>
          <w:lang w:val="en-CA"/>
        </w:rPr>
      </w:pPr>
      <w:hyperlink r:id="rId11" w:history="1">
        <w:r w:rsidR="00C67FFA" w:rsidRPr="00C67FFA">
          <w:rPr>
            <w:rStyle w:val="Hyperlink"/>
            <w:rFonts w:ascii="Verdana" w:eastAsia="Times New Roman" w:hAnsi="Verdana" w:cs="Times New Roman"/>
            <w:sz w:val="28"/>
            <w:szCs w:val="28"/>
            <w:lang w:val="en-CA"/>
          </w:rPr>
          <w:t>https://www.wsps.ca/WSPS/media/Site/Resources/Downloads/covid-19-office-admin-health-and-safety-guidance.pdf?ext=.pdf</w:t>
        </w:r>
      </w:hyperlink>
    </w:p>
    <w:p w14:paraId="40D8E196" w14:textId="77777777" w:rsidR="00C67FFA" w:rsidRPr="00C67FFA" w:rsidRDefault="00C67FFA" w:rsidP="00C67FFA">
      <w:pPr>
        <w:spacing w:line="240" w:lineRule="auto"/>
        <w:rPr>
          <w:rFonts w:ascii="Verdana" w:eastAsia="Times New Roman" w:hAnsi="Verdana" w:cs="Times New Roman"/>
          <w:sz w:val="28"/>
          <w:szCs w:val="28"/>
          <w:lang w:val="en-CA"/>
        </w:rPr>
      </w:pPr>
    </w:p>
    <w:p w14:paraId="47B71B61" w14:textId="7222D4A2" w:rsidR="00C67FFA" w:rsidRPr="00C67FFA" w:rsidRDefault="00C67FFA" w:rsidP="00C67FFA">
      <w:pPr>
        <w:spacing w:line="240" w:lineRule="auto"/>
        <w:rPr>
          <w:rFonts w:ascii="Verdana" w:eastAsia="Times New Roman" w:hAnsi="Verdana" w:cs="Times New Roman"/>
          <w:sz w:val="28"/>
          <w:szCs w:val="28"/>
          <w:lang w:val="en-CA"/>
        </w:rPr>
      </w:pPr>
      <w:r w:rsidRPr="00C67FFA">
        <w:rPr>
          <w:rFonts w:ascii="Verdana" w:eastAsia="Times New Roman" w:hAnsi="Verdana" w:cs="Times New Roman"/>
          <w:sz w:val="28"/>
          <w:szCs w:val="28"/>
          <w:lang w:val="en-CA"/>
        </w:rPr>
        <w:t>Guidance on Health and Safety for Places of Worship During COVID-19</w:t>
      </w:r>
    </w:p>
    <w:p w14:paraId="41F4053C" w14:textId="77777777" w:rsidR="00C67FFA" w:rsidRPr="00C67FFA" w:rsidRDefault="001173B7" w:rsidP="00C67FFA">
      <w:pPr>
        <w:spacing w:line="240" w:lineRule="auto"/>
        <w:rPr>
          <w:rFonts w:ascii="Verdana" w:eastAsia="Times New Roman" w:hAnsi="Verdana" w:cs="Times New Roman"/>
          <w:sz w:val="28"/>
          <w:szCs w:val="28"/>
          <w:lang w:val="en-CA"/>
        </w:rPr>
      </w:pPr>
      <w:hyperlink r:id="rId12" w:history="1">
        <w:r w:rsidR="00C67FFA" w:rsidRPr="00C67FFA">
          <w:rPr>
            <w:rFonts w:ascii="Verdana" w:eastAsia="Times New Roman" w:hAnsi="Verdana" w:cs="Times New Roman"/>
            <w:color w:val="0000FF"/>
            <w:sz w:val="28"/>
            <w:szCs w:val="28"/>
            <w:u w:val="single"/>
            <w:lang w:val="en-CA"/>
          </w:rPr>
          <w:t>https://d1ow5xpphy0w2p.cloudfront.net/common/covid-19-worship-places-health-and-safety-guidance.pdf?mtime=20200609144243&amp;focal=none</w:t>
        </w:r>
      </w:hyperlink>
    </w:p>
    <w:p w14:paraId="4C872B2B" w14:textId="69C7BE82" w:rsidR="00C67FFA" w:rsidRDefault="00C67FFA" w:rsidP="005A1B48">
      <w:pPr>
        <w:spacing w:line="240" w:lineRule="auto"/>
        <w:ind w:left="270" w:hanging="540"/>
        <w:rPr>
          <w:rFonts w:ascii="Verdana" w:eastAsia="Times New Roman" w:hAnsi="Verdana" w:cs="Times New Roman"/>
          <w:color w:val="000000"/>
          <w:sz w:val="28"/>
          <w:szCs w:val="28"/>
          <w:lang w:val="en-CA"/>
        </w:rPr>
      </w:pPr>
    </w:p>
    <w:p w14:paraId="2EE467F4" w14:textId="77777777" w:rsidR="00C67FFA" w:rsidRPr="00C67FFA" w:rsidRDefault="00C67FFA" w:rsidP="005A1B48">
      <w:pPr>
        <w:spacing w:line="240" w:lineRule="auto"/>
        <w:ind w:left="270" w:hanging="540"/>
        <w:rPr>
          <w:rFonts w:ascii="Verdana" w:eastAsia="Times New Roman" w:hAnsi="Verdana" w:cs="Times New Roman"/>
          <w:color w:val="000000"/>
          <w:sz w:val="28"/>
          <w:szCs w:val="28"/>
          <w:lang w:val="en-CA"/>
        </w:rPr>
      </w:pPr>
    </w:p>
    <w:p w14:paraId="32E58502" w14:textId="6E450B19" w:rsidR="005A1B48" w:rsidRPr="00C67FFA" w:rsidRDefault="00C67FFA" w:rsidP="005A1B48">
      <w:pPr>
        <w:spacing w:line="240" w:lineRule="auto"/>
        <w:ind w:left="270" w:hanging="540"/>
        <w:rPr>
          <w:rFonts w:ascii="Verdana" w:eastAsia="Times New Roman" w:hAnsi="Verdana" w:cs="Times New Roman"/>
          <w:smallCaps/>
          <w:color w:val="000000"/>
          <w:sz w:val="28"/>
          <w:szCs w:val="28"/>
          <w:u w:val="single"/>
          <w:lang w:val="en-CA"/>
        </w:rPr>
      </w:pPr>
      <w:r w:rsidRPr="00C67FFA">
        <w:rPr>
          <w:rFonts w:ascii="Verdana" w:eastAsia="Times New Roman" w:hAnsi="Verdana" w:cs="Times New Roman"/>
          <w:smallCaps/>
          <w:color w:val="000000"/>
          <w:sz w:val="28"/>
          <w:szCs w:val="28"/>
          <w:u w:val="single"/>
          <w:lang w:val="en-CA"/>
        </w:rPr>
        <w:t>Other Resources</w:t>
      </w:r>
    </w:p>
    <w:p w14:paraId="3082133E" w14:textId="02452D3F" w:rsidR="005A1B48" w:rsidRPr="005A1B48" w:rsidRDefault="005A1B48" w:rsidP="005A1B48">
      <w:pPr>
        <w:spacing w:line="240" w:lineRule="auto"/>
        <w:ind w:left="270" w:hanging="540"/>
        <w:rPr>
          <w:rFonts w:ascii="Times New Roman" w:eastAsia="Times New Roman" w:hAnsi="Times New Roman" w:cs="Times New Roman"/>
          <w:sz w:val="28"/>
          <w:szCs w:val="28"/>
          <w:lang w:val="en-CA"/>
        </w:rPr>
      </w:pPr>
      <w:r w:rsidRPr="005A1B48">
        <w:rPr>
          <w:rFonts w:ascii="Verdana" w:eastAsia="Times New Roman" w:hAnsi="Verdana" w:cs="Times New Roman"/>
          <w:color w:val="000000"/>
          <w:sz w:val="28"/>
          <w:szCs w:val="28"/>
          <w:lang w:val="en-CA"/>
        </w:rPr>
        <w:lastRenderedPageBreak/>
        <w:t xml:space="preserve">“Discerning “re-opening”: A conversation and planning process for Living Skies Regional Council” </w:t>
      </w:r>
      <w:hyperlink r:id="rId13" w:history="1">
        <w:r w:rsidRPr="005A1B48">
          <w:rPr>
            <w:rFonts w:ascii="Verdana" w:eastAsia="Times New Roman" w:hAnsi="Verdana" w:cs="Times New Roman"/>
            <w:color w:val="1155CC"/>
            <w:sz w:val="28"/>
            <w:szCs w:val="28"/>
            <w:u w:val="single"/>
            <w:lang w:val="en-CA"/>
          </w:rPr>
          <w:t>https://livingskiesrc.ca/wp-content/uploads/2020/06/DiscerningRe-openingTogether-Living-SkiesRC-UCC.pdf</w:t>
        </w:r>
      </w:hyperlink>
    </w:p>
    <w:p w14:paraId="09290C91" w14:textId="77777777" w:rsidR="005A1B48" w:rsidRPr="005A1B48" w:rsidRDefault="005A1B48" w:rsidP="005A1B48">
      <w:pPr>
        <w:spacing w:after="240" w:line="240" w:lineRule="auto"/>
        <w:rPr>
          <w:rFonts w:ascii="Times New Roman" w:eastAsia="Times New Roman" w:hAnsi="Times New Roman" w:cs="Times New Roman"/>
          <w:sz w:val="28"/>
          <w:szCs w:val="28"/>
          <w:lang w:val="en-CA"/>
        </w:rPr>
      </w:pPr>
    </w:p>
    <w:p w14:paraId="06D3BE64" w14:textId="77777777" w:rsidR="005A1B48" w:rsidRPr="005A1B48" w:rsidRDefault="005A1B48" w:rsidP="005A1B48">
      <w:pPr>
        <w:spacing w:before="240" w:after="240" w:line="240" w:lineRule="auto"/>
        <w:ind w:left="270" w:hanging="540"/>
        <w:rPr>
          <w:rFonts w:ascii="Times New Roman" w:eastAsia="Times New Roman" w:hAnsi="Times New Roman" w:cs="Times New Roman"/>
          <w:sz w:val="28"/>
          <w:szCs w:val="28"/>
          <w:lang w:val="en-CA"/>
        </w:rPr>
      </w:pPr>
      <w:r w:rsidRPr="005A1B48">
        <w:rPr>
          <w:rFonts w:ascii="Verdana" w:eastAsia="Times New Roman" w:hAnsi="Verdana" w:cs="Times New Roman"/>
          <w:color w:val="000000"/>
          <w:sz w:val="28"/>
          <w:szCs w:val="28"/>
          <w:lang w:val="en-CA"/>
        </w:rPr>
        <w:t xml:space="preserve">Hard-surface disinfectants and hand sanitizers (COVID-19): List of disinfectants with evidence for use against COVID-19 </w:t>
      </w:r>
      <w:hyperlink r:id="rId14" w:history="1">
        <w:r w:rsidRPr="005A1B48">
          <w:rPr>
            <w:rFonts w:ascii="Verdana" w:eastAsia="Times New Roman" w:hAnsi="Verdana" w:cs="Times New Roman"/>
            <w:color w:val="1155CC"/>
            <w:sz w:val="28"/>
            <w:szCs w:val="28"/>
            <w:u w:val="single"/>
            <w:lang w:val="en-CA"/>
          </w:rPr>
          <w:t>https://www.canada.ca/en/health-canada/services/drugs-health-products/disinfectants/covid-19/list.html</w:t>
        </w:r>
      </w:hyperlink>
    </w:p>
    <w:p w14:paraId="043BC026" w14:textId="77777777" w:rsidR="005A1B48" w:rsidRPr="005A1B48" w:rsidRDefault="005A1B48" w:rsidP="005A1B48">
      <w:pPr>
        <w:spacing w:line="240" w:lineRule="auto"/>
        <w:ind w:left="270" w:hanging="540"/>
        <w:rPr>
          <w:rFonts w:ascii="Times New Roman" w:eastAsia="Times New Roman" w:hAnsi="Times New Roman" w:cs="Times New Roman"/>
          <w:sz w:val="28"/>
          <w:szCs w:val="28"/>
          <w:lang w:val="en-CA"/>
        </w:rPr>
      </w:pPr>
      <w:r w:rsidRPr="005A1B48">
        <w:rPr>
          <w:rFonts w:ascii="Verdana" w:eastAsia="Times New Roman" w:hAnsi="Verdana" w:cs="Times New Roman"/>
          <w:color w:val="000000"/>
          <w:sz w:val="28"/>
          <w:szCs w:val="28"/>
          <w:lang w:val="en-CA"/>
        </w:rPr>
        <w:t xml:space="preserve">“Reopening Churches during Covid-19”, United Church of Canada. </w:t>
      </w:r>
      <w:hyperlink r:id="rId15" w:history="1">
        <w:r w:rsidRPr="005A1B48">
          <w:rPr>
            <w:rFonts w:ascii="Verdana" w:eastAsia="Times New Roman" w:hAnsi="Verdana" w:cs="Times New Roman"/>
            <w:color w:val="1155CC"/>
            <w:sz w:val="28"/>
            <w:szCs w:val="28"/>
            <w:u w:val="single"/>
            <w:lang w:val="en-CA"/>
          </w:rPr>
          <w:t>https://www.united-church.ca/community-faith/being-community/reopening-churches-during-covid-19</w:t>
        </w:r>
      </w:hyperlink>
    </w:p>
    <w:p w14:paraId="03471FAA" w14:textId="77777777" w:rsidR="005A1B48" w:rsidRPr="005A1B48" w:rsidRDefault="005A1B48" w:rsidP="005A1B48">
      <w:pPr>
        <w:spacing w:line="240" w:lineRule="auto"/>
        <w:rPr>
          <w:rFonts w:ascii="Times New Roman" w:eastAsia="Times New Roman" w:hAnsi="Times New Roman" w:cs="Times New Roman"/>
          <w:sz w:val="28"/>
          <w:szCs w:val="28"/>
          <w:lang w:val="en-CA"/>
        </w:rPr>
      </w:pPr>
    </w:p>
    <w:p w14:paraId="5A967687" w14:textId="77777777" w:rsidR="005A1B48" w:rsidRPr="005A1B48" w:rsidRDefault="005A1B48" w:rsidP="005A1B48">
      <w:pPr>
        <w:spacing w:line="240" w:lineRule="auto"/>
        <w:ind w:left="270" w:hanging="540"/>
        <w:rPr>
          <w:rFonts w:ascii="Times New Roman" w:eastAsia="Times New Roman" w:hAnsi="Times New Roman" w:cs="Times New Roman"/>
          <w:sz w:val="28"/>
          <w:szCs w:val="28"/>
          <w:lang w:val="en-CA"/>
        </w:rPr>
      </w:pPr>
      <w:r w:rsidRPr="005A1B48">
        <w:rPr>
          <w:rFonts w:ascii="Verdana" w:eastAsia="Times New Roman" w:hAnsi="Verdana" w:cs="Times New Roman"/>
          <w:color w:val="000000"/>
          <w:sz w:val="28"/>
          <w:szCs w:val="28"/>
          <w:lang w:val="en-CA"/>
        </w:rPr>
        <w:t xml:space="preserve">United in Learning Reopening Webinars’s: Note, both webinars have links to helpful documents. </w:t>
      </w:r>
      <w:hyperlink r:id="rId16" w:history="1">
        <w:r w:rsidRPr="005A1B48">
          <w:rPr>
            <w:rFonts w:ascii="Verdana" w:eastAsia="Times New Roman" w:hAnsi="Verdana" w:cs="Times New Roman"/>
            <w:color w:val="1155CC"/>
            <w:sz w:val="28"/>
            <w:szCs w:val="28"/>
            <w:u w:val="single"/>
            <w:lang w:val="en-CA"/>
          </w:rPr>
          <w:t>https://www.united-in-learning.com/index.php/webinars/recordings/346-congregational-programming-opening-our-buildings-may-28</w:t>
        </w:r>
      </w:hyperlink>
      <w:r w:rsidRPr="005A1B48">
        <w:rPr>
          <w:rFonts w:eastAsia="Times New Roman"/>
          <w:color w:val="000000"/>
          <w:sz w:val="28"/>
          <w:szCs w:val="28"/>
          <w:lang w:val="en-CA"/>
        </w:rPr>
        <w:t> </w:t>
      </w:r>
    </w:p>
    <w:p w14:paraId="594DF49B" w14:textId="77777777" w:rsidR="005A1B48" w:rsidRPr="005A1B48" w:rsidRDefault="005A1B48" w:rsidP="005A1B48">
      <w:pPr>
        <w:spacing w:line="240" w:lineRule="auto"/>
        <w:rPr>
          <w:rFonts w:ascii="Times New Roman" w:eastAsia="Times New Roman" w:hAnsi="Times New Roman" w:cs="Times New Roman"/>
          <w:sz w:val="28"/>
          <w:szCs w:val="28"/>
          <w:lang w:val="en-CA"/>
        </w:rPr>
      </w:pPr>
    </w:p>
    <w:p w14:paraId="1EADCDCE" w14:textId="77777777" w:rsidR="005A1B48" w:rsidRPr="005A1B48" w:rsidRDefault="001173B7" w:rsidP="005A1B48">
      <w:pPr>
        <w:spacing w:line="240" w:lineRule="auto"/>
        <w:ind w:left="990" w:hanging="540"/>
        <w:rPr>
          <w:rFonts w:ascii="Times New Roman" w:eastAsia="Times New Roman" w:hAnsi="Times New Roman" w:cs="Times New Roman"/>
          <w:sz w:val="28"/>
          <w:szCs w:val="28"/>
          <w:lang w:val="en-CA"/>
        </w:rPr>
      </w:pPr>
      <w:hyperlink r:id="rId17" w:history="1">
        <w:r w:rsidR="005A1B48" w:rsidRPr="005A1B48">
          <w:rPr>
            <w:rFonts w:ascii="Verdana" w:eastAsia="Times New Roman" w:hAnsi="Verdana" w:cs="Times New Roman"/>
            <w:color w:val="1155CC"/>
            <w:sz w:val="28"/>
            <w:szCs w:val="28"/>
            <w:u w:val="single"/>
            <w:lang w:val="en-CA"/>
          </w:rPr>
          <w:t>https://www.united-in-learning.com/index.php/webinars/recordings/348-congregational-programming-more-opening-our-buildings-june-4-2020</w:t>
        </w:r>
      </w:hyperlink>
    </w:p>
    <w:p w14:paraId="0CBD161B" w14:textId="77777777" w:rsidR="005A1B48" w:rsidRPr="005A1B48" w:rsidRDefault="005A1B48" w:rsidP="005A1B48">
      <w:pPr>
        <w:spacing w:line="240" w:lineRule="auto"/>
        <w:rPr>
          <w:rFonts w:ascii="Times New Roman" w:eastAsia="Times New Roman" w:hAnsi="Times New Roman" w:cs="Times New Roman"/>
          <w:sz w:val="28"/>
          <w:szCs w:val="28"/>
          <w:lang w:val="en-CA"/>
        </w:rPr>
      </w:pPr>
    </w:p>
    <w:p w14:paraId="00000057" w14:textId="77777777" w:rsidR="00227E61" w:rsidRPr="00C67FFA" w:rsidRDefault="00227E61" w:rsidP="005A1B48">
      <w:pPr>
        <w:rPr>
          <w:sz w:val="28"/>
          <w:szCs w:val="28"/>
        </w:rPr>
      </w:pPr>
    </w:p>
    <w:sectPr w:rsidR="00227E61" w:rsidRPr="00C67FFA" w:rsidSect="00C67FFA">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82D08" w14:textId="77777777" w:rsidR="00A16790" w:rsidRDefault="00A16790">
      <w:pPr>
        <w:spacing w:line="240" w:lineRule="auto"/>
      </w:pPr>
      <w:r>
        <w:separator/>
      </w:r>
    </w:p>
  </w:endnote>
  <w:endnote w:type="continuationSeparator" w:id="0">
    <w:p w14:paraId="1B0918B1" w14:textId="77777777" w:rsidR="00A16790" w:rsidRDefault="00A16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6FB6" w14:textId="77777777" w:rsidR="00BC5DFB" w:rsidRDefault="00BC5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5AB50F66" w:rsidR="00227E61" w:rsidRDefault="00A16790">
    <w:pPr>
      <w:jc w:val="right"/>
      <w:rPr>
        <w:rFonts w:ascii="Verdana" w:eastAsia="Verdana" w:hAnsi="Verdana" w:cs="Verdana"/>
        <w:sz w:val="20"/>
        <w:szCs w:val="20"/>
      </w:rPr>
    </w:pPr>
    <w:r>
      <w:rPr>
        <w:rFonts w:ascii="Verdana" w:eastAsia="Verdana" w:hAnsi="Verdana" w:cs="Verdana"/>
        <w:sz w:val="20"/>
        <w:szCs w:val="20"/>
      </w:rPr>
      <w:fldChar w:fldCharType="begin"/>
    </w:r>
    <w:r>
      <w:rPr>
        <w:rFonts w:ascii="Verdana" w:eastAsia="Verdana" w:hAnsi="Verdana" w:cs="Verdana"/>
        <w:sz w:val="20"/>
        <w:szCs w:val="20"/>
      </w:rPr>
      <w:instrText>PAGE</w:instrText>
    </w:r>
    <w:r>
      <w:rPr>
        <w:rFonts w:ascii="Verdana" w:eastAsia="Verdana" w:hAnsi="Verdana" w:cs="Verdana"/>
        <w:sz w:val="20"/>
        <w:szCs w:val="20"/>
      </w:rPr>
      <w:fldChar w:fldCharType="separate"/>
    </w:r>
    <w:r w:rsidR="001173B7">
      <w:rPr>
        <w:rFonts w:ascii="Verdana" w:eastAsia="Verdana" w:hAnsi="Verdana" w:cs="Verdana"/>
        <w:noProof/>
        <w:sz w:val="20"/>
        <w:szCs w:val="20"/>
      </w:rPr>
      <w:t>1</w:t>
    </w:r>
    <w:r>
      <w:rPr>
        <w:rFonts w:ascii="Verdana" w:eastAsia="Verdana" w:hAnsi="Verdana" w:cs="Verdana"/>
        <w:sz w:val="20"/>
        <w:szCs w:val="20"/>
      </w:rPr>
      <w:fldChar w:fldCharType="end"/>
    </w:r>
    <w:r>
      <w:rPr>
        <w:rFonts w:ascii="Verdana" w:eastAsia="Verdana" w:hAnsi="Verdana" w:cs="Verdana"/>
        <w:sz w:val="20"/>
        <w:szCs w:val="20"/>
      </w:rPr>
      <w:t>/</w:t>
    </w:r>
    <w:r>
      <w:rPr>
        <w:rFonts w:ascii="Verdana" w:eastAsia="Verdana" w:hAnsi="Verdana" w:cs="Verdana"/>
        <w:sz w:val="20"/>
        <w:szCs w:val="20"/>
      </w:rPr>
      <w:fldChar w:fldCharType="begin"/>
    </w:r>
    <w:r>
      <w:rPr>
        <w:rFonts w:ascii="Verdana" w:eastAsia="Verdana" w:hAnsi="Verdana" w:cs="Verdana"/>
        <w:sz w:val="20"/>
        <w:szCs w:val="20"/>
      </w:rPr>
      <w:instrText>NUMPAGES</w:instrText>
    </w:r>
    <w:r>
      <w:rPr>
        <w:rFonts w:ascii="Verdana" w:eastAsia="Verdana" w:hAnsi="Verdana" w:cs="Verdana"/>
        <w:sz w:val="20"/>
        <w:szCs w:val="20"/>
      </w:rPr>
      <w:fldChar w:fldCharType="separate"/>
    </w:r>
    <w:r w:rsidR="001173B7">
      <w:rPr>
        <w:rFonts w:ascii="Verdana" w:eastAsia="Verdana" w:hAnsi="Verdana" w:cs="Verdana"/>
        <w:noProof/>
        <w:sz w:val="20"/>
        <w:szCs w:val="20"/>
      </w:rPr>
      <w:t>5</w:t>
    </w:r>
    <w:r>
      <w:rPr>
        <w:rFonts w:ascii="Verdana" w:eastAsia="Verdana" w:hAnsi="Verdana" w:cs="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06B6" w14:textId="77777777" w:rsidR="00BC5DFB" w:rsidRDefault="00BC5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F06AC" w14:textId="77777777" w:rsidR="00A16790" w:rsidRDefault="00A16790">
      <w:pPr>
        <w:spacing w:line="240" w:lineRule="auto"/>
      </w:pPr>
      <w:r>
        <w:separator/>
      </w:r>
    </w:p>
  </w:footnote>
  <w:footnote w:type="continuationSeparator" w:id="0">
    <w:p w14:paraId="0341E0E2" w14:textId="77777777" w:rsidR="00A16790" w:rsidRDefault="00A167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4DAD" w14:textId="77777777" w:rsidR="00BC5DFB" w:rsidRDefault="00BC5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99BA" w14:textId="77777777" w:rsidR="00BC5DFB" w:rsidRDefault="00BC5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F913" w14:textId="77777777" w:rsidR="00BC5DFB" w:rsidRDefault="00BC5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952"/>
    <w:multiLevelType w:val="multilevel"/>
    <w:tmpl w:val="3FACF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02789"/>
    <w:multiLevelType w:val="multilevel"/>
    <w:tmpl w:val="BDD2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43774"/>
    <w:multiLevelType w:val="multilevel"/>
    <w:tmpl w:val="3D067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923094"/>
    <w:multiLevelType w:val="multilevel"/>
    <w:tmpl w:val="97CC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C4E83"/>
    <w:multiLevelType w:val="hybridMultilevel"/>
    <w:tmpl w:val="7516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A2C4F"/>
    <w:multiLevelType w:val="multilevel"/>
    <w:tmpl w:val="18ACF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033F07"/>
    <w:multiLevelType w:val="multilevel"/>
    <w:tmpl w:val="5808A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410618"/>
    <w:multiLevelType w:val="multilevel"/>
    <w:tmpl w:val="EE0A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226C9"/>
    <w:multiLevelType w:val="hybridMultilevel"/>
    <w:tmpl w:val="4728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85AB1"/>
    <w:multiLevelType w:val="multilevel"/>
    <w:tmpl w:val="15B4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134F4"/>
    <w:multiLevelType w:val="multilevel"/>
    <w:tmpl w:val="83AE5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574814"/>
    <w:multiLevelType w:val="hybridMultilevel"/>
    <w:tmpl w:val="CEB46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015F9A"/>
    <w:multiLevelType w:val="hybridMultilevel"/>
    <w:tmpl w:val="E5E06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AF40CC"/>
    <w:multiLevelType w:val="multilevel"/>
    <w:tmpl w:val="1BB8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0"/>
  </w:num>
  <w:num w:numId="4">
    <w:abstractNumId w:val="5"/>
  </w:num>
  <w:num w:numId="5">
    <w:abstractNumId w:val="0"/>
  </w:num>
  <w:num w:numId="6">
    <w:abstractNumId w:val="13"/>
  </w:num>
  <w:num w:numId="7">
    <w:abstractNumId w:val="1"/>
  </w:num>
  <w:num w:numId="8">
    <w:abstractNumId w:val="9"/>
  </w:num>
  <w:num w:numId="9">
    <w:abstractNumId w:val="3"/>
  </w:num>
  <w:num w:numId="10">
    <w:abstractNumId w:val="7"/>
  </w:num>
  <w:num w:numId="11">
    <w:abstractNumId w:val="4"/>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61"/>
    <w:rsid w:val="001173B7"/>
    <w:rsid w:val="00227E61"/>
    <w:rsid w:val="00240ACD"/>
    <w:rsid w:val="00415B4C"/>
    <w:rsid w:val="005A1B48"/>
    <w:rsid w:val="00A16790"/>
    <w:rsid w:val="00BC5DFB"/>
    <w:rsid w:val="00C67FFA"/>
    <w:rsid w:val="00E11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5BB1C"/>
  <w15:docId w15:val="{BD420521-3D91-224A-8AB5-17F662EC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C5DFB"/>
    <w:pPr>
      <w:tabs>
        <w:tab w:val="center" w:pos="4680"/>
        <w:tab w:val="right" w:pos="9360"/>
      </w:tabs>
      <w:spacing w:line="240" w:lineRule="auto"/>
    </w:pPr>
  </w:style>
  <w:style w:type="character" w:customStyle="1" w:styleId="HeaderChar">
    <w:name w:val="Header Char"/>
    <w:basedOn w:val="DefaultParagraphFont"/>
    <w:link w:val="Header"/>
    <w:uiPriority w:val="99"/>
    <w:rsid w:val="00BC5DFB"/>
  </w:style>
  <w:style w:type="paragraph" w:styleId="Footer">
    <w:name w:val="footer"/>
    <w:basedOn w:val="Normal"/>
    <w:link w:val="FooterChar"/>
    <w:uiPriority w:val="99"/>
    <w:unhideWhenUsed/>
    <w:rsid w:val="00BC5DFB"/>
    <w:pPr>
      <w:tabs>
        <w:tab w:val="center" w:pos="4680"/>
        <w:tab w:val="right" w:pos="9360"/>
      </w:tabs>
      <w:spacing w:line="240" w:lineRule="auto"/>
    </w:pPr>
  </w:style>
  <w:style w:type="character" w:customStyle="1" w:styleId="FooterChar">
    <w:name w:val="Footer Char"/>
    <w:basedOn w:val="DefaultParagraphFont"/>
    <w:link w:val="Footer"/>
    <w:uiPriority w:val="99"/>
    <w:rsid w:val="00BC5DFB"/>
  </w:style>
  <w:style w:type="paragraph" w:styleId="NormalWeb">
    <w:name w:val="Normal (Web)"/>
    <w:basedOn w:val="Normal"/>
    <w:uiPriority w:val="99"/>
    <w:semiHidden/>
    <w:unhideWhenUsed/>
    <w:rsid w:val="005A1B4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5A1B48"/>
    <w:rPr>
      <w:color w:val="0000FF"/>
      <w:u w:val="single"/>
    </w:rPr>
  </w:style>
  <w:style w:type="paragraph" w:styleId="ListParagraph">
    <w:name w:val="List Paragraph"/>
    <w:basedOn w:val="Normal"/>
    <w:uiPriority w:val="34"/>
    <w:qFormat/>
    <w:rsid w:val="00E11C7E"/>
    <w:pPr>
      <w:ind w:left="720"/>
      <w:contextualSpacing/>
    </w:pPr>
  </w:style>
  <w:style w:type="character" w:customStyle="1" w:styleId="UnresolvedMention">
    <w:name w:val="Unresolved Mention"/>
    <w:basedOn w:val="DefaultParagraphFont"/>
    <w:uiPriority w:val="99"/>
    <w:semiHidden/>
    <w:unhideWhenUsed/>
    <w:rsid w:val="00C6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4088">
      <w:bodyDiv w:val="1"/>
      <w:marLeft w:val="0"/>
      <w:marRight w:val="0"/>
      <w:marTop w:val="0"/>
      <w:marBottom w:val="0"/>
      <w:divBdr>
        <w:top w:val="none" w:sz="0" w:space="0" w:color="auto"/>
        <w:left w:val="none" w:sz="0" w:space="0" w:color="auto"/>
        <w:bottom w:val="none" w:sz="0" w:space="0" w:color="auto"/>
        <w:right w:val="none" w:sz="0" w:space="0" w:color="auto"/>
      </w:divBdr>
    </w:div>
    <w:div w:id="320472806">
      <w:bodyDiv w:val="1"/>
      <w:marLeft w:val="0"/>
      <w:marRight w:val="0"/>
      <w:marTop w:val="0"/>
      <w:marBottom w:val="0"/>
      <w:divBdr>
        <w:top w:val="none" w:sz="0" w:space="0" w:color="auto"/>
        <w:left w:val="none" w:sz="0" w:space="0" w:color="auto"/>
        <w:bottom w:val="none" w:sz="0" w:space="0" w:color="auto"/>
        <w:right w:val="none" w:sz="0" w:space="0" w:color="auto"/>
      </w:divBdr>
    </w:div>
    <w:div w:id="1031078699">
      <w:bodyDiv w:val="1"/>
      <w:marLeft w:val="0"/>
      <w:marRight w:val="0"/>
      <w:marTop w:val="0"/>
      <w:marBottom w:val="0"/>
      <w:divBdr>
        <w:top w:val="none" w:sz="0" w:space="0" w:color="auto"/>
        <w:left w:val="none" w:sz="0" w:space="0" w:color="auto"/>
        <w:bottom w:val="none" w:sz="0" w:space="0" w:color="auto"/>
        <w:right w:val="none" w:sz="0" w:space="0" w:color="auto"/>
      </w:divBdr>
    </w:div>
    <w:div w:id="1174997692">
      <w:bodyDiv w:val="1"/>
      <w:marLeft w:val="0"/>
      <w:marRight w:val="0"/>
      <w:marTop w:val="0"/>
      <w:marBottom w:val="0"/>
      <w:divBdr>
        <w:top w:val="none" w:sz="0" w:space="0" w:color="auto"/>
        <w:left w:val="none" w:sz="0" w:space="0" w:color="auto"/>
        <w:bottom w:val="none" w:sz="0" w:space="0" w:color="auto"/>
        <w:right w:val="none" w:sz="0" w:space="0" w:color="auto"/>
      </w:divBdr>
    </w:div>
    <w:div w:id="1217811502">
      <w:bodyDiv w:val="1"/>
      <w:marLeft w:val="0"/>
      <w:marRight w:val="0"/>
      <w:marTop w:val="0"/>
      <w:marBottom w:val="0"/>
      <w:divBdr>
        <w:top w:val="none" w:sz="0" w:space="0" w:color="auto"/>
        <w:left w:val="none" w:sz="0" w:space="0" w:color="auto"/>
        <w:bottom w:val="none" w:sz="0" w:space="0" w:color="auto"/>
        <w:right w:val="none" w:sz="0" w:space="0" w:color="auto"/>
      </w:divBdr>
    </w:div>
    <w:div w:id="1659647591">
      <w:bodyDiv w:val="1"/>
      <w:marLeft w:val="0"/>
      <w:marRight w:val="0"/>
      <w:marTop w:val="0"/>
      <w:marBottom w:val="0"/>
      <w:divBdr>
        <w:top w:val="none" w:sz="0" w:space="0" w:color="auto"/>
        <w:left w:val="none" w:sz="0" w:space="0" w:color="auto"/>
        <w:bottom w:val="none" w:sz="0" w:space="0" w:color="auto"/>
        <w:right w:val="none" w:sz="0" w:space="0" w:color="auto"/>
      </w:divBdr>
    </w:div>
    <w:div w:id="1855067384">
      <w:bodyDiv w:val="1"/>
      <w:marLeft w:val="0"/>
      <w:marRight w:val="0"/>
      <w:marTop w:val="0"/>
      <w:marBottom w:val="0"/>
      <w:divBdr>
        <w:top w:val="none" w:sz="0" w:space="0" w:color="auto"/>
        <w:left w:val="none" w:sz="0" w:space="0" w:color="auto"/>
        <w:bottom w:val="none" w:sz="0" w:space="0" w:color="auto"/>
        <w:right w:val="none" w:sz="0" w:space="0" w:color="auto"/>
      </w:divBdr>
    </w:div>
    <w:div w:id="2014262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vingskiesrc.ca/wp-content/uploads/2020/06/DiscerningRe-openingTogether-Living-SkiesRC-UCC.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1ow5xpphy0w2p.cloudfront.net/common/covid-19-worship-places-health-and-safety-guidance.pdf?mtime=20200609144243&amp;focal=none" TargetMode="External"/><Relationship Id="rId17" Type="http://schemas.openxmlformats.org/officeDocument/2006/relationships/hyperlink" Target="https://www.united-in-learning.com/index.php/webinars/recordings/348-congregational-programming-more-opening-our-buildings-june-4-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ited-in-learning.com/index.php/webinars/recordings/346-congregational-programming-opening-our-buildings-may-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sps.ca/WSPS/media/Site/Resources/Downloads/covid-19-office-admin-health-and-safety-guidance.pdf?ext=.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nited-church.ca/community-faith/being-community/reopening-churches-during-covid-19" TargetMode="External"/><Relationship Id="rId23" Type="http://schemas.openxmlformats.org/officeDocument/2006/relationships/footer" Target="footer3.xml"/><Relationship Id="rId10" Type="http://schemas.openxmlformats.org/officeDocument/2006/relationships/hyperlink" Target="https://www.ontario.ca/page/resources-prevent-covid-19-workplac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health-canada/services/drugs-health-products/disinfectants/covid-19/list.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B13CA76AB944FB95034A7C3A8A866" ma:contentTypeVersion="13" ma:contentTypeDescription="Create a new document." ma:contentTypeScope="" ma:versionID="045551d9c09fddcc07f2417524a6fd1e">
  <xsd:schema xmlns:xsd="http://www.w3.org/2001/XMLSchema" xmlns:xs="http://www.w3.org/2001/XMLSchema" xmlns:p="http://schemas.microsoft.com/office/2006/metadata/properties" xmlns:ns3="e1f0a32f-964e-4e02-954d-6e0b79046004" xmlns:ns4="e584343d-76f8-46d2-8b26-e74e66656b6d" targetNamespace="http://schemas.microsoft.com/office/2006/metadata/properties" ma:root="true" ma:fieldsID="4b782476b293673ee4d577e15fb4948d" ns3:_="" ns4:_="">
    <xsd:import namespace="e1f0a32f-964e-4e02-954d-6e0b79046004"/>
    <xsd:import namespace="e584343d-76f8-46d2-8b26-e74e66656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0a32f-964e-4e02-954d-6e0b7904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84343d-76f8-46d2-8b26-e74e66656b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10F64-82AF-496C-8EA0-50457D36E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0a32f-964e-4e02-954d-6e0b79046004"/>
    <ds:schemaRef ds:uri="e584343d-76f8-46d2-8b26-e74e6665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92758-7E20-46DF-A634-E4442BECE7E2}">
  <ds:schemaRefs>
    <ds:schemaRef ds:uri="http://schemas.microsoft.com/sharepoint/v3/contenttype/forms"/>
  </ds:schemaRefs>
</ds:datastoreItem>
</file>

<file path=customXml/itemProps3.xml><?xml version="1.0" encoding="utf-8"?>
<ds:datastoreItem xmlns:ds="http://schemas.openxmlformats.org/officeDocument/2006/customXml" ds:itemID="{8370F1EE-536A-49FA-8F0E-76D2B9AA3219}">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http://www.w3.org/XML/1998/namespace"/>
    <ds:schemaRef ds:uri="e584343d-76f8-46d2-8b26-e74e66656b6d"/>
    <ds:schemaRef ds:uri="e1f0a32f-964e-4e02-954d-6e0b7904600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Slobodian, Louise</dc:creator>
  <cp:lastModifiedBy>Slobodian, Louise</cp:lastModifiedBy>
  <cp:revision>2</cp:revision>
  <dcterms:created xsi:type="dcterms:W3CDTF">2020-06-12T19:07:00Z</dcterms:created>
  <dcterms:modified xsi:type="dcterms:W3CDTF">2020-06-12T19:07:00Z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0x010100E06B13CA76AB944FB95034A7C3A8A866</vt:lpwstr>
  </property>
</Properties>
</file>